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D7" w:rsidRDefault="002053D7" w:rsidP="002053D7">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t xml:space="preserve">ANEXO </w:t>
      </w:r>
      <w:r>
        <w:rPr>
          <w:rFonts w:ascii="Calibri" w:eastAsia="Calibri" w:hAnsi="Calibri" w:cs="Calibri"/>
          <w:b/>
          <w:sz w:val="22"/>
          <w:szCs w:val="22"/>
        </w:rPr>
        <w:t>N°8</w:t>
      </w:r>
    </w:p>
    <w:p w:rsidR="002053D7" w:rsidRDefault="002053D7" w:rsidP="002053D7">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RECURSO DE REPOSICIÓN</w:t>
      </w:r>
    </w:p>
    <w:p w:rsidR="002053D7" w:rsidRDefault="002053D7" w:rsidP="002053D7">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COMISIÓN DE REPOSICIÓN</w:t>
      </w:r>
    </w:p>
    <w:p w:rsidR="002053D7" w:rsidRDefault="002053D7" w:rsidP="002053D7">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rsidR="002053D7" w:rsidRDefault="002053D7" w:rsidP="002053D7">
      <w:pPr>
        <w:keepNext/>
        <w:keepLines/>
        <w:tabs>
          <w:tab w:val="left" w:pos="-1276"/>
        </w:tabs>
        <w:ind w:right="50"/>
        <w:jc w:val="both"/>
        <w:rPr>
          <w:rFonts w:ascii="Calibri" w:eastAsia="Calibri" w:hAnsi="Calibri" w:cs="Calibri"/>
          <w:sz w:val="22"/>
          <w:szCs w:val="22"/>
        </w:rPr>
      </w:pPr>
    </w:p>
    <w:p w:rsidR="002053D7" w:rsidRDefault="002053D7" w:rsidP="002053D7">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 me dirijo a ustedes para solicitar tengan a bien acoger la revisión de los antecedentes entregados:  </w:t>
      </w:r>
    </w:p>
    <w:p w:rsidR="002053D7" w:rsidRDefault="002053D7" w:rsidP="002053D7">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2053D7" w:rsidRPr="00105583" w:rsidTr="00BB5B6B">
        <w:trPr>
          <w:trHeight w:val="495"/>
          <w:jc w:val="center"/>
        </w:trPr>
        <w:tc>
          <w:tcPr>
            <w:tcW w:w="2349" w:type="dxa"/>
          </w:tcPr>
          <w:p w:rsidR="002053D7" w:rsidRPr="00331773" w:rsidRDefault="002053D7" w:rsidP="00BB5B6B">
            <w:pPr>
              <w:keepNext/>
              <w:keepLines/>
              <w:tabs>
                <w:tab w:val="left" w:pos="-1110"/>
              </w:tabs>
              <w:autoSpaceDE w:val="0"/>
              <w:autoSpaceDN w:val="0"/>
              <w:adjustRightInd w:val="0"/>
              <w:ind w:right="43"/>
              <w:jc w:val="both"/>
              <w:rPr>
                <w:rFonts w:asciiTheme="minorHAnsi" w:hAnsiTheme="minorHAnsi"/>
              </w:rPr>
            </w:pPr>
            <w:r w:rsidRPr="00331773">
              <w:rPr>
                <w:rFonts w:asciiTheme="minorHAnsi" w:hAnsiTheme="minorHAnsi"/>
              </w:rPr>
              <w:t>Inadmisibilidad</w:t>
            </w:r>
          </w:p>
        </w:tc>
        <w:tc>
          <w:tcPr>
            <w:tcW w:w="623" w:type="dxa"/>
          </w:tcPr>
          <w:p w:rsidR="002053D7" w:rsidRPr="00105583" w:rsidRDefault="002053D7" w:rsidP="00BB5B6B">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rsidR="002053D7" w:rsidRPr="00105583" w:rsidRDefault="002053D7" w:rsidP="00BB5B6B">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rsidR="002053D7" w:rsidRPr="00105583" w:rsidRDefault="002053D7" w:rsidP="00BB5B6B">
            <w:pPr>
              <w:keepNext/>
              <w:keepLines/>
              <w:tabs>
                <w:tab w:val="left" w:pos="-1110"/>
              </w:tabs>
              <w:autoSpaceDE w:val="0"/>
              <w:autoSpaceDN w:val="0"/>
              <w:adjustRightInd w:val="0"/>
              <w:ind w:right="43"/>
              <w:jc w:val="both"/>
              <w:rPr>
                <w:rFonts w:asciiTheme="minorHAnsi" w:hAnsiTheme="minorHAnsi"/>
                <w:lang w:eastAsia="zh-CN"/>
              </w:rPr>
            </w:pPr>
          </w:p>
        </w:tc>
      </w:tr>
    </w:tbl>
    <w:p w:rsidR="002053D7" w:rsidRPr="00105583" w:rsidRDefault="002053D7" w:rsidP="002053D7">
      <w:pPr>
        <w:keepNext/>
        <w:keepLines/>
        <w:tabs>
          <w:tab w:val="left" w:pos="-1276"/>
        </w:tabs>
        <w:autoSpaceDE w:val="0"/>
        <w:autoSpaceDN w:val="0"/>
        <w:adjustRightInd w:val="0"/>
        <w:ind w:right="50"/>
        <w:jc w:val="center"/>
        <w:rPr>
          <w:rFonts w:asciiTheme="minorHAnsi" w:hAnsiTheme="minorHAnsi"/>
          <w:sz w:val="22"/>
          <w:szCs w:val="20"/>
          <w:lang w:eastAsia="zh-CN"/>
        </w:rPr>
      </w:pPr>
      <w:r w:rsidRPr="00105583">
        <w:rPr>
          <w:rFonts w:asciiTheme="minorHAnsi" w:hAnsiTheme="minorHAnsi"/>
          <w:sz w:val="22"/>
          <w:szCs w:val="20"/>
          <w:lang w:eastAsia="zh-CN"/>
        </w:rPr>
        <w:t>Marcar con una X lo que corresponde</w:t>
      </w:r>
    </w:p>
    <w:p w:rsidR="002053D7" w:rsidRDefault="002053D7" w:rsidP="002053D7">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2053D7" w:rsidTr="00BB5B6B">
        <w:tc>
          <w:tcPr>
            <w:tcW w:w="8782" w:type="dxa"/>
            <w:gridSpan w:val="6"/>
            <w:shd w:val="clear" w:color="auto" w:fill="D9D9D9"/>
          </w:tcPr>
          <w:p w:rsidR="002053D7" w:rsidRDefault="002053D7" w:rsidP="00BB5B6B">
            <w:pPr>
              <w:keepNext/>
              <w:keepLines/>
              <w:ind w:right="43"/>
              <w:jc w:val="center"/>
              <w:rPr>
                <w:rFonts w:ascii="Calibri" w:eastAsia="Calibri" w:hAnsi="Calibri" w:cs="Calibri"/>
                <w:sz w:val="22"/>
                <w:szCs w:val="22"/>
              </w:rPr>
            </w:pPr>
            <w:r>
              <w:rPr>
                <w:rFonts w:ascii="Calibri" w:eastAsia="Calibri" w:hAnsi="Calibri" w:cs="Calibri"/>
                <w:b/>
                <w:sz w:val="22"/>
                <w:szCs w:val="22"/>
              </w:rPr>
              <w:t>SOLICITUD DE ADMISIBILIDAD:</w:t>
            </w: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shd w:val="clear" w:color="auto" w:fill="D9D9D9"/>
          </w:tcPr>
          <w:p w:rsidR="002053D7" w:rsidRPr="00105583" w:rsidRDefault="002053D7" w:rsidP="00BB5B6B">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2053D7" w:rsidTr="00BB5B6B">
        <w:tc>
          <w:tcPr>
            <w:tcW w:w="1463" w:type="dxa"/>
            <w:shd w:val="clear" w:color="auto" w:fill="D9D9D9"/>
          </w:tcPr>
          <w:p w:rsidR="002053D7" w:rsidRDefault="002053D7" w:rsidP="00BB5B6B">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rsidR="002053D7" w:rsidRDefault="002053D7" w:rsidP="00BB5B6B">
            <w:pPr>
              <w:keepNext/>
              <w:keepLines/>
              <w:ind w:right="43"/>
              <w:jc w:val="both"/>
              <w:rPr>
                <w:rFonts w:ascii="Calibri" w:eastAsia="Calibri" w:hAnsi="Calibri" w:cs="Calibri"/>
                <w:sz w:val="22"/>
                <w:szCs w:val="22"/>
              </w:rPr>
            </w:pPr>
          </w:p>
        </w:tc>
        <w:tc>
          <w:tcPr>
            <w:tcW w:w="2155" w:type="dxa"/>
            <w:shd w:val="clear" w:color="auto" w:fill="D9D9D9"/>
          </w:tcPr>
          <w:p w:rsidR="002053D7" w:rsidRDefault="002053D7"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rsidR="002053D7" w:rsidRDefault="002053D7" w:rsidP="00BB5B6B">
            <w:pPr>
              <w:keepNext/>
              <w:keepLines/>
              <w:ind w:right="43"/>
              <w:jc w:val="both"/>
              <w:rPr>
                <w:rFonts w:ascii="Calibri" w:eastAsia="Calibri" w:hAnsi="Calibri" w:cs="Calibri"/>
                <w:sz w:val="22"/>
                <w:szCs w:val="22"/>
              </w:rPr>
            </w:pPr>
          </w:p>
        </w:tc>
        <w:tc>
          <w:tcPr>
            <w:tcW w:w="2126" w:type="dxa"/>
            <w:shd w:val="clear" w:color="auto" w:fill="D9D9D9"/>
          </w:tcPr>
          <w:p w:rsidR="002053D7" w:rsidRDefault="002053D7"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rsidR="002053D7" w:rsidRDefault="002053D7" w:rsidP="00BB5B6B">
            <w:pPr>
              <w:keepNext/>
              <w:keepLines/>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1463" w:type="dxa"/>
            <w:shd w:val="clear" w:color="auto" w:fill="D9D9D9"/>
          </w:tcPr>
          <w:p w:rsidR="002053D7" w:rsidRDefault="002053D7" w:rsidP="00BB5B6B">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rsidR="002053D7" w:rsidRDefault="002053D7" w:rsidP="00BB5B6B">
            <w:pPr>
              <w:keepNext/>
              <w:keepLines/>
              <w:ind w:right="43"/>
              <w:jc w:val="both"/>
              <w:rPr>
                <w:rFonts w:ascii="Calibri" w:eastAsia="Calibri" w:hAnsi="Calibri" w:cs="Calibri"/>
                <w:sz w:val="22"/>
                <w:szCs w:val="22"/>
              </w:rPr>
            </w:pPr>
          </w:p>
        </w:tc>
        <w:tc>
          <w:tcPr>
            <w:tcW w:w="2155" w:type="dxa"/>
            <w:shd w:val="clear" w:color="auto" w:fill="D9D9D9"/>
          </w:tcPr>
          <w:p w:rsidR="002053D7" w:rsidRDefault="002053D7"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rsidR="002053D7" w:rsidRDefault="002053D7" w:rsidP="00BB5B6B">
            <w:pPr>
              <w:keepNext/>
              <w:keepLines/>
              <w:ind w:right="43"/>
              <w:jc w:val="both"/>
              <w:rPr>
                <w:rFonts w:ascii="Calibri" w:eastAsia="Calibri" w:hAnsi="Calibri" w:cs="Calibri"/>
                <w:sz w:val="22"/>
                <w:szCs w:val="22"/>
              </w:rPr>
            </w:pPr>
          </w:p>
        </w:tc>
        <w:tc>
          <w:tcPr>
            <w:tcW w:w="2126" w:type="dxa"/>
            <w:shd w:val="clear" w:color="auto" w:fill="D9D9D9"/>
          </w:tcPr>
          <w:p w:rsidR="002053D7" w:rsidRDefault="002053D7"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rsidR="002053D7" w:rsidRDefault="002053D7" w:rsidP="00BB5B6B">
            <w:pPr>
              <w:keepNext/>
              <w:keepLines/>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r w:rsidR="002053D7" w:rsidTr="00BB5B6B">
        <w:tc>
          <w:tcPr>
            <w:tcW w:w="8782" w:type="dxa"/>
            <w:gridSpan w:val="6"/>
          </w:tcPr>
          <w:p w:rsidR="002053D7" w:rsidRDefault="002053D7" w:rsidP="00BB5B6B">
            <w:pPr>
              <w:keepNext/>
              <w:keepLines/>
              <w:tabs>
                <w:tab w:val="left" w:pos="-1110"/>
              </w:tabs>
              <w:spacing w:line="480" w:lineRule="auto"/>
              <w:ind w:right="43"/>
              <w:jc w:val="both"/>
              <w:rPr>
                <w:rFonts w:ascii="Calibri" w:eastAsia="Calibri" w:hAnsi="Calibri" w:cs="Calibri"/>
                <w:sz w:val="22"/>
                <w:szCs w:val="22"/>
              </w:rPr>
            </w:pPr>
          </w:p>
        </w:tc>
      </w:tr>
    </w:tbl>
    <w:p w:rsidR="002053D7" w:rsidRDefault="002053D7" w:rsidP="002053D7">
      <w:pPr>
        <w:keepNext/>
        <w:keepLines/>
        <w:tabs>
          <w:tab w:val="left" w:pos="-1276"/>
        </w:tabs>
        <w:spacing w:line="480" w:lineRule="auto"/>
        <w:ind w:right="50"/>
        <w:jc w:val="both"/>
        <w:rPr>
          <w:rFonts w:ascii="Calibri" w:eastAsia="Calibri" w:hAnsi="Calibri" w:cs="Calibri"/>
          <w:sz w:val="22"/>
          <w:szCs w:val="22"/>
        </w:rPr>
      </w:pPr>
    </w:p>
    <w:p w:rsidR="002053D7" w:rsidRDefault="002053D7" w:rsidP="002053D7">
      <w:pPr>
        <w:keepNext/>
        <w:keepLines/>
        <w:tabs>
          <w:tab w:val="left" w:pos="-1276"/>
        </w:tabs>
        <w:spacing w:line="480" w:lineRule="auto"/>
        <w:ind w:right="50"/>
        <w:jc w:val="both"/>
        <w:rPr>
          <w:rFonts w:ascii="Calibri" w:eastAsia="Calibri" w:hAnsi="Calibri" w:cs="Calibri"/>
          <w:sz w:val="22"/>
          <w:szCs w:val="22"/>
          <w:u w:val="single"/>
        </w:rPr>
      </w:pPr>
    </w:p>
    <w:p w:rsidR="002053D7" w:rsidRDefault="002053D7" w:rsidP="002053D7">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2053D7" w:rsidRDefault="002053D7" w:rsidP="002053D7">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rsidR="002053D7" w:rsidRDefault="002053D7" w:rsidP="002053D7">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rsidR="002053D7" w:rsidRDefault="002053D7" w:rsidP="002053D7">
      <w:pPr>
        <w:keepNext/>
        <w:keepLines/>
        <w:numPr>
          <w:ilvl w:val="0"/>
          <w:numId w:val="2"/>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Reponer tanto por un rubro como por todos ellos</w:t>
      </w:r>
    </w:p>
    <w:p w:rsidR="002053D7" w:rsidRPr="00646CDD" w:rsidRDefault="002053D7" w:rsidP="002053D7">
      <w:pPr>
        <w:keepNext/>
        <w:keepLines/>
        <w:numPr>
          <w:ilvl w:val="0"/>
          <w:numId w:val="2"/>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impugnación sea evaluable se requiere que se adjunten todos los antecedentes con que cuente para apoyar la solicitud.  Solo documentos aclaratorios de los ya enviados en la postulación, no se evaluarán documentos nuevos.</w:t>
      </w:r>
    </w:p>
    <w:p w:rsidR="002053D7" w:rsidRDefault="002053D7" w:rsidP="002053D7">
      <w:pPr>
        <w:keepNext/>
        <w:keepLines/>
        <w:numPr>
          <w:ilvl w:val="0"/>
          <w:numId w:val="2"/>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Apelar necesariamente debe Reponer</w:t>
      </w:r>
    </w:p>
    <w:p w:rsidR="002053D7" w:rsidRDefault="002053D7" w:rsidP="002053D7">
      <w:pPr>
        <w:rPr>
          <w:rFonts w:asciiTheme="minorHAnsi" w:hAnsiTheme="minorHAnsi"/>
          <w:sz w:val="22"/>
          <w:szCs w:val="22"/>
        </w:rPr>
      </w:pPr>
    </w:p>
    <w:p w:rsidR="002053D7" w:rsidRPr="00331773" w:rsidRDefault="002053D7" w:rsidP="002053D7">
      <w:pPr>
        <w:pStyle w:val="Prrafodelista"/>
        <w:ind w:right="20"/>
        <w:rPr>
          <w:rFonts w:ascii="Calibri" w:eastAsia="Calibri" w:hAnsi="Calibri"/>
          <w:sz w:val="22"/>
        </w:rPr>
      </w:pPr>
      <w:r w:rsidRPr="00FE3F21">
        <w:rPr>
          <w:rFonts w:ascii="Calibri" w:eastAsia="Calibri" w:hAnsi="Calibri" w:cs="Calibri"/>
          <w:b/>
          <w:sz w:val="22"/>
          <w:szCs w:val="22"/>
        </w:rPr>
        <w:t>(Duplicar las veces que sea necesario)</w:t>
      </w:r>
    </w:p>
    <w:p w:rsidR="002053D7" w:rsidRDefault="002053D7" w:rsidP="002053D7">
      <w:pPr>
        <w:rPr>
          <w:rFonts w:asciiTheme="minorHAnsi" w:hAnsiTheme="minorHAnsi"/>
          <w:sz w:val="22"/>
          <w:szCs w:val="22"/>
        </w:rPr>
      </w:pPr>
    </w:p>
    <w:p w:rsidR="001F04E1" w:rsidRPr="002053D7" w:rsidRDefault="001F04E1" w:rsidP="002053D7">
      <w:pPr>
        <w:rPr>
          <w:rFonts w:eastAsia="Arial"/>
        </w:rPr>
      </w:pPr>
      <w:bookmarkStart w:id="0" w:name="_GoBack"/>
      <w:bookmarkEnd w:id="0"/>
    </w:p>
    <w:sectPr w:rsidR="001F04E1" w:rsidRPr="002053D7" w:rsidSect="0005366C">
      <w:footerReference w:type="default" r:id="rId8"/>
      <w:pgSz w:w="12242" w:h="19278" w:code="5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35" w:rsidRDefault="005D7635" w:rsidP="00913FA9">
      <w:r>
        <w:separator/>
      </w:r>
    </w:p>
  </w:endnote>
  <w:endnote w:type="continuationSeparator" w:id="0">
    <w:p w:rsidR="005D7635" w:rsidRDefault="005D7635" w:rsidP="0091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6367"/>
      <w:docPartObj>
        <w:docPartGallery w:val="Page Numbers (Bottom of Page)"/>
        <w:docPartUnique/>
      </w:docPartObj>
    </w:sdtPr>
    <w:sdtEndPr/>
    <w:sdtContent>
      <w:p w:rsidR="00A47A0C" w:rsidRDefault="005D7635">
        <w:pPr>
          <w:pStyle w:val="Piedepgina"/>
          <w:jc w:val="right"/>
        </w:pPr>
        <w:r>
          <w:fldChar w:fldCharType="begin"/>
        </w:r>
        <w:r>
          <w:instrText>PAGE   \* MERGEFORMAT</w:instrText>
        </w:r>
        <w:r>
          <w:fldChar w:fldCharType="separate"/>
        </w:r>
        <w:r w:rsidR="002053D7" w:rsidRPr="002053D7">
          <w:rPr>
            <w:noProof/>
            <w:lang w:val="es-ES"/>
          </w:rPr>
          <w:t>1</w:t>
        </w:r>
        <w:r>
          <w:fldChar w:fldCharType="end"/>
        </w:r>
      </w:p>
    </w:sdtContent>
  </w:sdt>
  <w:p w:rsidR="00A47A0C" w:rsidRDefault="005D76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35" w:rsidRDefault="005D7635" w:rsidP="00913FA9">
      <w:r>
        <w:separator/>
      </w:r>
    </w:p>
  </w:footnote>
  <w:footnote w:type="continuationSeparator" w:id="0">
    <w:p w:rsidR="005D7635" w:rsidRDefault="005D7635" w:rsidP="00913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D2"/>
    <w:rsid w:val="0005366C"/>
    <w:rsid w:val="000F09C3"/>
    <w:rsid w:val="001F04E1"/>
    <w:rsid w:val="002053D7"/>
    <w:rsid w:val="00256A5A"/>
    <w:rsid w:val="00263664"/>
    <w:rsid w:val="002C5F9F"/>
    <w:rsid w:val="0033229F"/>
    <w:rsid w:val="0042092C"/>
    <w:rsid w:val="0044421B"/>
    <w:rsid w:val="00546226"/>
    <w:rsid w:val="005D7635"/>
    <w:rsid w:val="007D11E0"/>
    <w:rsid w:val="007F62BB"/>
    <w:rsid w:val="00913FA9"/>
    <w:rsid w:val="00940D36"/>
    <w:rsid w:val="00945717"/>
    <w:rsid w:val="00A44E0E"/>
    <w:rsid w:val="00CA44FC"/>
    <w:rsid w:val="00CF729A"/>
    <w:rsid w:val="00E633D2"/>
    <w:rsid w:val="00EE3D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4997-29BE-4FE4-892E-41CB790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3D2"/>
    <w:pPr>
      <w:spacing w:after="0" w:line="240" w:lineRule="auto"/>
    </w:pPr>
    <w:rPr>
      <w:rFonts w:ascii="Times New Roman" w:eastAsia="Times New Roman" w:hAnsi="Times New Roman" w:cs="Times New Roman"/>
      <w:color w:val="0000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44E0E"/>
    <w:pPr>
      <w:tabs>
        <w:tab w:val="center" w:pos="4419"/>
        <w:tab w:val="right" w:pos="8838"/>
      </w:tabs>
    </w:pPr>
  </w:style>
  <w:style w:type="character" w:customStyle="1" w:styleId="PiedepginaCar">
    <w:name w:val="Pie de página Car"/>
    <w:basedOn w:val="Fuentedeprrafopredeter"/>
    <w:link w:val="Piedepgina"/>
    <w:uiPriority w:val="99"/>
    <w:rsid w:val="00A44E0E"/>
    <w:rPr>
      <w:rFonts w:ascii="Times New Roman" w:eastAsia="Times New Roman" w:hAnsi="Times New Roman" w:cs="Times New Roman"/>
      <w:color w:val="000000"/>
      <w:sz w:val="24"/>
      <w:szCs w:val="24"/>
      <w:lang w:eastAsia="es-CL"/>
    </w:rPr>
  </w:style>
  <w:style w:type="paragraph" w:styleId="Prrafodelista">
    <w:name w:val="List Paragraph"/>
    <w:basedOn w:val="Normal"/>
    <w:uiPriority w:val="34"/>
    <w:qFormat/>
    <w:rsid w:val="002C5F9F"/>
    <w:pPr>
      <w:ind w:left="720"/>
      <w:contextualSpacing/>
    </w:pPr>
  </w:style>
  <w:style w:type="table" w:styleId="Tablaconcuadrcula">
    <w:name w:val="Table Grid"/>
    <w:basedOn w:val="Tablanormal"/>
    <w:uiPriority w:val="39"/>
    <w:rsid w:val="002053D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83FC-02F1-4F10-B116-B038916D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Gotta Alvarez</dc:creator>
  <cp:keywords/>
  <dc:description/>
  <cp:lastModifiedBy>Pamela Gotta Alvarez</cp:lastModifiedBy>
  <cp:revision>2</cp:revision>
  <dcterms:created xsi:type="dcterms:W3CDTF">2023-05-25T13:28:00Z</dcterms:created>
  <dcterms:modified xsi:type="dcterms:W3CDTF">2023-05-25T13:28:00Z</dcterms:modified>
</cp:coreProperties>
</file>