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66C" w:rsidRDefault="0005366C" w:rsidP="0005366C">
      <w:pPr>
        <w:jc w:val="both"/>
        <w:rPr>
          <w:rFonts w:asciiTheme="minorHAnsi" w:eastAsia="Calibri" w:hAnsiTheme="minorHAnsi" w:cs="Arial"/>
          <w:sz w:val="22"/>
          <w:szCs w:val="22"/>
        </w:rPr>
      </w:pPr>
      <w:bookmarkStart w:id="0" w:name="_GoBack"/>
      <w:bookmarkEnd w:id="0"/>
    </w:p>
    <w:p w:rsidR="0005366C" w:rsidRDefault="0005366C" w:rsidP="0005366C">
      <w:pPr>
        <w:jc w:val="both"/>
        <w:rPr>
          <w:rFonts w:asciiTheme="minorHAnsi" w:eastAsia="Calibri" w:hAnsiTheme="minorHAnsi" w:cs="Arial"/>
          <w:sz w:val="22"/>
          <w:szCs w:val="22"/>
        </w:rPr>
      </w:pPr>
    </w:p>
    <w:p w:rsidR="0005366C" w:rsidRDefault="0005366C" w:rsidP="00053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center" w:pos="4678"/>
          <w:tab w:val="left" w:pos="7506"/>
        </w:tabs>
        <w:ind w:right="-9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  ANEXO N° 1.2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                       </w:t>
      </w:r>
    </w:p>
    <w:p w:rsidR="0005366C" w:rsidRDefault="0005366C" w:rsidP="0005366C"/>
    <w:tbl>
      <w:tblPr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737"/>
        <w:gridCol w:w="567"/>
        <w:gridCol w:w="565"/>
        <w:gridCol w:w="286"/>
        <w:gridCol w:w="425"/>
        <w:gridCol w:w="851"/>
        <w:gridCol w:w="425"/>
        <w:gridCol w:w="850"/>
        <w:gridCol w:w="426"/>
      </w:tblGrid>
      <w:tr w:rsidR="0005366C" w:rsidTr="00BB5B6B">
        <w:tc>
          <w:tcPr>
            <w:tcW w:w="9073" w:type="dxa"/>
            <w:gridSpan w:val="10"/>
          </w:tcPr>
          <w:p w:rsidR="0005366C" w:rsidRPr="00935611" w:rsidRDefault="0005366C" w:rsidP="00BB5B6B">
            <w:pPr>
              <w:spacing w:line="276" w:lineRule="auto"/>
              <w:jc w:val="center"/>
              <w:rPr>
                <w:rFonts w:ascii="Calibri" w:eastAsia="Arial" w:hAnsi="Calibri"/>
                <w:b/>
                <w:color w:val="auto"/>
                <w:sz w:val="22"/>
              </w:rPr>
            </w:pPr>
            <w:r w:rsidRPr="00935611">
              <w:rPr>
                <w:rFonts w:ascii="Calibri" w:eastAsia="Arial" w:hAnsi="Calibri"/>
                <w:b/>
                <w:color w:val="auto"/>
                <w:sz w:val="22"/>
              </w:rPr>
              <w:t xml:space="preserve">DESEMPEÑO EN </w:t>
            </w:r>
            <w:r w:rsidRPr="00E37F6C">
              <w:rPr>
                <w:rFonts w:ascii="Calibri" w:eastAsia="Arial" w:hAnsi="Calibri" w:cs="Arial"/>
                <w:b/>
                <w:color w:val="auto"/>
                <w:sz w:val="22"/>
                <w:szCs w:val="22"/>
              </w:rPr>
              <w:t xml:space="preserve">LA RED DE LOS </w:t>
            </w:r>
            <w:r w:rsidRPr="00935611">
              <w:rPr>
                <w:rFonts w:ascii="Calibri" w:eastAsia="Arial" w:hAnsi="Calibri"/>
                <w:b/>
                <w:color w:val="auto"/>
                <w:sz w:val="22"/>
              </w:rPr>
              <w:t>SERVICIOS DE SALUD (ART. 9 LEY N° 19.664)</w:t>
            </w:r>
          </w:p>
          <w:p w:rsidR="0005366C" w:rsidRDefault="0005366C" w:rsidP="00BB5B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5366C" w:rsidTr="00BB5B6B">
        <w:trPr>
          <w:trHeight w:val="160"/>
        </w:trPr>
        <w:tc>
          <w:tcPr>
            <w:tcW w:w="3941" w:type="dxa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Servicio de Salud</w:t>
            </w:r>
          </w:p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32" w:type="dxa"/>
            <w:gridSpan w:val="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5366C" w:rsidTr="00BB5B6B">
        <w:trPr>
          <w:trHeight w:val="524"/>
        </w:trPr>
        <w:tc>
          <w:tcPr>
            <w:tcW w:w="3941" w:type="dxa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 del Establecimiento</w:t>
            </w:r>
          </w:p>
        </w:tc>
        <w:tc>
          <w:tcPr>
            <w:tcW w:w="5132" w:type="dxa"/>
            <w:gridSpan w:val="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5366C" w:rsidTr="00BB5B6B">
        <w:tc>
          <w:tcPr>
            <w:tcW w:w="3941" w:type="dxa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 de Postulante</w:t>
            </w:r>
          </w:p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32" w:type="dxa"/>
            <w:gridSpan w:val="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5366C" w:rsidTr="00BB5B6B">
        <w:tc>
          <w:tcPr>
            <w:tcW w:w="3941" w:type="dxa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Cédula de Identidad </w:t>
            </w:r>
          </w:p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32" w:type="dxa"/>
            <w:gridSpan w:val="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5366C" w:rsidTr="00BB5B6B">
        <w:tc>
          <w:tcPr>
            <w:tcW w:w="3941" w:type="dxa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 Inicio contrato Art. N° 9</w:t>
            </w:r>
          </w:p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Ley 19.664 (dd/mm/aa)</w:t>
            </w:r>
          </w:p>
        </w:tc>
        <w:tc>
          <w:tcPr>
            <w:tcW w:w="5132" w:type="dxa"/>
            <w:gridSpan w:val="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5366C" w:rsidTr="00BB5B6B">
        <w:tc>
          <w:tcPr>
            <w:tcW w:w="3941" w:type="dxa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Fecha Término Contrato Art. N° 9 </w:t>
            </w:r>
          </w:p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Ley 19.664 (dd/mm/aa)</w:t>
            </w:r>
          </w:p>
        </w:tc>
        <w:tc>
          <w:tcPr>
            <w:tcW w:w="5132" w:type="dxa"/>
            <w:gridSpan w:val="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5366C" w:rsidTr="00BB5B6B">
        <w:trPr>
          <w:trHeight w:val="180"/>
        </w:trPr>
        <w:tc>
          <w:tcPr>
            <w:tcW w:w="3941" w:type="dxa"/>
            <w:vMerge w:val="restart"/>
            <w:shd w:val="clear" w:color="auto" w:fill="auto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Antigüedad en el Servicio de Salud </w:t>
            </w:r>
          </w:p>
        </w:tc>
        <w:tc>
          <w:tcPr>
            <w:tcW w:w="1869" w:type="dxa"/>
            <w:gridSpan w:val="3"/>
            <w:shd w:val="clear" w:color="auto" w:fill="D9D9D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Años:</w:t>
            </w:r>
          </w:p>
        </w:tc>
        <w:tc>
          <w:tcPr>
            <w:tcW w:w="1562" w:type="dxa"/>
            <w:gridSpan w:val="3"/>
            <w:shd w:val="clear" w:color="auto" w:fill="D9D9D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Meses:</w:t>
            </w:r>
          </w:p>
        </w:tc>
        <w:tc>
          <w:tcPr>
            <w:tcW w:w="1701" w:type="dxa"/>
            <w:gridSpan w:val="3"/>
            <w:shd w:val="clear" w:color="auto" w:fill="D9D9D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Días:</w:t>
            </w:r>
          </w:p>
        </w:tc>
      </w:tr>
      <w:tr w:rsidR="0005366C" w:rsidTr="00BB5B6B">
        <w:trPr>
          <w:trHeight w:val="260"/>
        </w:trPr>
        <w:tc>
          <w:tcPr>
            <w:tcW w:w="3941" w:type="dxa"/>
            <w:vMerge/>
            <w:shd w:val="clear" w:color="auto" w:fill="auto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69" w:type="dxa"/>
            <w:gridSpan w:val="3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  <w:gridSpan w:val="3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5366C" w:rsidTr="00BB5B6B">
        <w:trPr>
          <w:trHeight w:val="260"/>
        </w:trPr>
        <w:tc>
          <w:tcPr>
            <w:tcW w:w="3941" w:type="dxa"/>
            <w:vMerge w:val="restart"/>
            <w:shd w:val="clear" w:color="auto" w:fill="auto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Jornada laboral (marcar con “X” lo que corresponda) los casos en que el profesional se haya desempeñado con distintas jornadas, señalar los períodos servidos y la jornada contratada en cada período. Adjuntar relación de servicio</w:t>
            </w:r>
          </w:p>
        </w:tc>
        <w:tc>
          <w:tcPr>
            <w:tcW w:w="737" w:type="dxa"/>
            <w:shd w:val="clear" w:color="auto" w:fill="D9D9D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 horas</w:t>
            </w:r>
          </w:p>
        </w:tc>
        <w:tc>
          <w:tcPr>
            <w:tcW w:w="567" w:type="dxa"/>
            <w:shd w:val="clear" w:color="auto" w:fill="D9D9D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 horas</w:t>
            </w:r>
          </w:p>
        </w:tc>
        <w:tc>
          <w:tcPr>
            <w:tcW w:w="425" w:type="dxa"/>
            <w:shd w:val="clear" w:color="auto" w:fill="D9D9D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33 horas</w:t>
            </w:r>
          </w:p>
        </w:tc>
        <w:tc>
          <w:tcPr>
            <w:tcW w:w="425" w:type="dxa"/>
            <w:shd w:val="clear" w:color="auto" w:fill="D9D9D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44 horas</w:t>
            </w:r>
          </w:p>
        </w:tc>
        <w:tc>
          <w:tcPr>
            <w:tcW w:w="426" w:type="dxa"/>
            <w:shd w:val="clear" w:color="auto" w:fill="D9D9D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5366C" w:rsidTr="00BB5B6B">
        <w:trPr>
          <w:trHeight w:val="660"/>
        </w:trPr>
        <w:tc>
          <w:tcPr>
            <w:tcW w:w="3941" w:type="dxa"/>
            <w:vMerge/>
            <w:shd w:val="clear" w:color="auto" w:fill="auto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 Inicio</w:t>
            </w:r>
          </w:p>
        </w:tc>
        <w:tc>
          <w:tcPr>
            <w:tcW w:w="1276" w:type="dxa"/>
            <w:gridSpan w:val="3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 Inicio</w:t>
            </w:r>
          </w:p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 Inicio</w:t>
            </w:r>
          </w:p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 Inicio</w:t>
            </w:r>
          </w:p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5366C" w:rsidTr="00BB5B6B">
        <w:trPr>
          <w:trHeight w:val="660"/>
        </w:trPr>
        <w:tc>
          <w:tcPr>
            <w:tcW w:w="3941" w:type="dxa"/>
            <w:vMerge/>
            <w:shd w:val="clear" w:color="auto" w:fill="auto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F. Término</w:t>
            </w:r>
          </w:p>
        </w:tc>
        <w:tc>
          <w:tcPr>
            <w:tcW w:w="1276" w:type="dxa"/>
            <w:gridSpan w:val="3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F. Término</w:t>
            </w:r>
          </w:p>
        </w:tc>
        <w:tc>
          <w:tcPr>
            <w:tcW w:w="1276" w:type="dxa"/>
            <w:gridSpan w:val="2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F. Término</w:t>
            </w:r>
          </w:p>
        </w:tc>
        <w:tc>
          <w:tcPr>
            <w:tcW w:w="1276" w:type="dxa"/>
            <w:gridSpan w:val="2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F. Término</w:t>
            </w:r>
          </w:p>
        </w:tc>
      </w:tr>
      <w:tr w:rsidR="0005366C" w:rsidTr="00BB5B6B">
        <w:trPr>
          <w:trHeight w:val="260"/>
        </w:trPr>
        <w:tc>
          <w:tcPr>
            <w:tcW w:w="3941" w:type="dxa"/>
            <w:vMerge w:val="restart"/>
            <w:shd w:val="clear" w:color="auto" w:fill="auto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trike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 profesional cuenta con Permiso sin goce de remuneraciones en el periodo (llenar si corresponde)</w:t>
            </w:r>
          </w:p>
        </w:tc>
        <w:tc>
          <w:tcPr>
            <w:tcW w:w="1869" w:type="dxa"/>
            <w:gridSpan w:val="3"/>
            <w:shd w:val="clear" w:color="auto" w:fill="D9D9D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 Inicio</w:t>
            </w:r>
          </w:p>
        </w:tc>
        <w:tc>
          <w:tcPr>
            <w:tcW w:w="1562" w:type="dxa"/>
            <w:gridSpan w:val="3"/>
            <w:shd w:val="clear" w:color="auto" w:fill="D9D9D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 Termino</w:t>
            </w:r>
          </w:p>
        </w:tc>
        <w:tc>
          <w:tcPr>
            <w:tcW w:w="1701" w:type="dxa"/>
            <w:gridSpan w:val="3"/>
            <w:shd w:val="clear" w:color="auto" w:fill="D9D9D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N° total de días</w:t>
            </w:r>
          </w:p>
        </w:tc>
      </w:tr>
      <w:tr w:rsidR="0005366C" w:rsidTr="00BB5B6B">
        <w:trPr>
          <w:trHeight w:val="260"/>
        </w:trPr>
        <w:tc>
          <w:tcPr>
            <w:tcW w:w="3941" w:type="dxa"/>
            <w:vMerge/>
            <w:shd w:val="clear" w:color="auto" w:fill="auto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69" w:type="dxa"/>
            <w:gridSpan w:val="3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  <w:gridSpan w:val="3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5366C" w:rsidTr="00BB5B6B">
        <w:trPr>
          <w:trHeight w:val="160"/>
        </w:trPr>
        <w:tc>
          <w:tcPr>
            <w:tcW w:w="3941" w:type="dxa"/>
            <w:vMerge w:val="restart"/>
            <w:shd w:val="clear" w:color="auto" w:fill="auto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Registra medidas disciplinarias (marcar con “X” lo que corresponda)</w:t>
            </w:r>
          </w:p>
        </w:tc>
        <w:tc>
          <w:tcPr>
            <w:tcW w:w="2580" w:type="dxa"/>
            <w:gridSpan w:val="5"/>
            <w:shd w:val="clear" w:color="auto" w:fill="D9D9D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2552" w:type="dxa"/>
            <w:gridSpan w:val="4"/>
            <w:shd w:val="clear" w:color="auto" w:fill="D9D9D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SI </w:t>
            </w:r>
            <w:r w:rsidRPr="00A70D37">
              <w:rPr>
                <w:rFonts w:ascii="Calibri" w:eastAsia="Calibri" w:hAnsi="Calibri"/>
                <w:sz w:val="20"/>
              </w:rPr>
              <w:t>(llenar recuadro siguiente)</w:t>
            </w:r>
          </w:p>
        </w:tc>
      </w:tr>
      <w:tr w:rsidR="0005366C" w:rsidTr="00BB5B6B">
        <w:trPr>
          <w:trHeight w:val="160"/>
        </w:trPr>
        <w:tc>
          <w:tcPr>
            <w:tcW w:w="3941" w:type="dxa"/>
            <w:vMerge/>
            <w:shd w:val="clear" w:color="auto" w:fill="auto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gridSpan w:val="5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gridSpan w:val="4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5366C" w:rsidTr="00BB5B6B">
        <w:trPr>
          <w:trHeight w:val="100"/>
        </w:trPr>
        <w:tc>
          <w:tcPr>
            <w:tcW w:w="9073" w:type="dxa"/>
            <w:gridSpan w:val="10"/>
            <w:shd w:val="clear" w:color="auto" w:fill="D9D9D9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Medidas Disciplinarias aplicadas</w:t>
            </w:r>
          </w:p>
        </w:tc>
      </w:tr>
      <w:tr w:rsidR="0005366C" w:rsidTr="00BB5B6B">
        <w:trPr>
          <w:trHeight w:val="475"/>
        </w:trPr>
        <w:tc>
          <w:tcPr>
            <w:tcW w:w="9073" w:type="dxa"/>
            <w:gridSpan w:val="10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5366C" w:rsidTr="00BB5B6B">
        <w:trPr>
          <w:trHeight w:val="1842"/>
        </w:trPr>
        <w:tc>
          <w:tcPr>
            <w:tcW w:w="9073" w:type="dxa"/>
            <w:gridSpan w:val="10"/>
          </w:tcPr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5366C" w:rsidRDefault="0005366C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Fecha, nombre, timbre y firma del Subdirector de RR.HH o Jefe de Personal</w:t>
            </w:r>
          </w:p>
        </w:tc>
      </w:tr>
    </w:tbl>
    <w:p w:rsidR="0005366C" w:rsidRPr="00AE043F" w:rsidRDefault="0005366C" w:rsidP="0005366C">
      <w:pPr>
        <w:jc w:val="both"/>
        <w:rPr>
          <w:rFonts w:asciiTheme="minorHAnsi" w:eastAsia="Calibri" w:hAnsiTheme="minorHAnsi" w:cs="Arial"/>
          <w:b/>
          <w:bCs/>
          <w:sz w:val="20"/>
          <w:szCs w:val="22"/>
        </w:rPr>
      </w:pPr>
      <w:r w:rsidRPr="00AE043F">
        <w:rPr>
          <w:rFonts w:asciiTheme="minorHAnsi" w:eastAsia="Calibri" w:hAnsiTheme="minorHAnsi" w:cs="Arial"/>
          <w:sz w:val="20"/>
          <w:szCs w:val="22"/>
        </w:rPr>
        <w:t>Para los cupos de formación en Medicina Familiar, Medicina Interna,  Obstetricia y Ginecología, Pediatría, Psiquiatría Adulto, Psiquiatría Pediátrica y de la Adolescencia</w:t>
      </w:r>
      <w:r>
        <w:rPr>
          <w:rFonts w:asciiTheme="minorHAnsi" w:eastAsia="Calibri" w:hAnsiTheme="minorHAnsi" w:cs="Arial"/>
          <w:sz w:val="20"/>
          <w:szCs w:val="22"/>
        </w:rPr>
        <w:t xml:space="preserve"> y </w:t>
      </w:r>
      <w:r w:rsidRPr="00AE043F">
        <w:rPr>
          <w:rFonts w:asciiTheme="minorHAnsi" w:eastAsia="Calibri" w:hAnsiTheme="minorHAnsi" w:cs="Arial"/>
          <w:sz w:val="20"/>
          <w:szCs w:val="22"/>
        </w:rPr>
        <w:t xml:space="preserve"> Salud Pública. Se requiere un mínimo de 12 </w:t>
      </w:r>
      <w:r w:rsidRPr="00AE043F">
        <w:rPr>
          <w:rFonts w:asciiTheme="minorHAnsi" w:eastAsia="Calibri" w:hAnsiTheme="minorHAnsi" w:cs="Arial"/>
          <w:color w:val="auto"/>
          <w:sz w:val="20"/>
          <w:szCs w:val="22"/>
        </w:rPr>
        <w:t xml:space="preserve">meses al </w:t>
      </w:r>
      <w:r>
        <w:rPr>
          <w:rFonts w:asciiTheme="minorHAnsi" w:eastAsia="Calibri" w:hAnsiTheme="minorHAnsi" w:cs="Arial"/>
          <w:color w:val="auto"/>
          <w:sz w:val="20"/>
          <w:szCs w:val="22"/>
        </w:rPr>
        <w:t>30.04.2023</w:t>
      </w:r>
      <w:r w:rsidRPr="00AE043F">
        <w:rPr>
          <w:rFonts w:asciiTheme="minorHAnsi" w:eastAsia="Calibri" w:hAnsiTheme="minorHAnsi" w:cs="Arial"/>
          <w:color w:val="auto"/>
          <w:sz w:val="20"/>
          <w:szCs w:val="22"/>
        </w:rPr>
        <w:t xml:space="preserve">. </w:t>
      </w:r>
      <w:r w:rsidRPr="00AE043F">
        <w:rPr>
          <w:rFonts w:asciiTheme="minorHAnsi" w:eastAsia="Calibri" w:hAnsiTheme="minorHAnsi"/>
          <w:b/>
          <w:color w:val="auto"/>
          <w:sz w:val="20"/>
        </w:rPr>
        <w:t xml:space="preserve">Para otras especialidades se requiere de un mínimo de 36 meses al </w:t>
      </w:r>
      <w:r>
        <w:rPr>
          <w:rFonts w:asciiTheme="minorHAnsi" w:eastAsia="Calibri" w:hAnsiTheme="minorHAnsi"/>
          <w:b/>
          <w:color w:val="auto"/>
          <w:sz w:val="20"/>
        </w:rPr>
        <w:t>30.04.2023</w:t>
      </w:r>
      <w:r w:rsidRPr="00AE043F">
        <w:rPr>
          <w:rFonts w:asciiTheme="minorHAnsi" w:eastAsia="Calibri" w:hAnsiTheme="minorHAnsi"/>
          <w:b/>
          <w:color w:val="FF0000"/>
          <w:sz w:val="20"/>
        </w:rPr>
        <w:t xml:space="preserve"> </w:t>
      </w:r>
      <w:r w:rsidRPr="00AE043F">
        <w:rPr>
          <w:rFonts w:asciiTheme="minorHAnsi" w:eastAsia="Calibri" w:hAnsiTheme="minorHAnsi"/>
          <w:b/>
          <w:sz w:val="20"/>
        </w:rPr>
        <w:t>para postular.</w:t>
      </w:r>
    </w:p>
    <w:p w:rsidR="0005366C" w:rsidRPr="00AE043F" w:rsidRDefault="0005366C" w:rsidP="0005366C">
      <w:pPr>
        <w:ind w:right="50"/>
        <w:jc w:val="both"/>
        <w:rPr>
          <w:rFonts w:asciiTheme="minorHAnsi" w:eastAsia="Arial" w:hAnsiTheme="minorHAnsi"/>
          <w:b/>
          <w:sz w:val="20"/>
          <w:u w:val="single"/>
        </w:rPr>
      </w:pPr>
    </w:p>
    <w:p w:rsidR="0005366C" w:rsidRPr="00AE043F" w:rsidRDefault="0005366C" w:rsidP="0005366C">
      <w:pPr>
        <w:ind w:right="50"/>
        <w:jc w:val="both"/>
        <w:rPr>
          <w:rFonts w:asciiTheme="minorHAnsi" w:eastAsia="Arial" w:hAnsiTheme="minorHAnsi"/>
          <w:b/>
          <w:sz w:val="20"/>
          <w:szCs w:val="22"/>
        </w:rPr>
      </w:pPr>
      <w:r w:rsidRPr="00AE043F">
        <w:rPr>
          <w:rFonts w:asciiTheme="minorHAnsi" w:eastAsia="Arial" w:hAnsiTheme="minorHAnsi"/>
          <w:b/>
          <w:sz w:val="20"/>
          <w:szCs w:val="22"/>
          <w:u w:val="single"/>
        </w:rPr>
        <w:t>ATENCIÓN:</w:t>
      </w:r>
      <w:r w:rsidRPr="00AE043F">
        <w:rPr>
          <w:rFonts w:asciiTheme="minorHAnsi" w:eastAsia="Arial" w:hAnsiTheme="minorHAnsi"/>
          <w:b/>
          <w:sz w:val="20"/>
          <w:szCs w:val="22"/>
        </w:rPr>
        <w:t xml:space="preserve"> El art. 5° del D.S. 91/01 señala que los médicos que se desempeñan en Hospitales de Mediana Complejidad requieren adjuntar un </w:t>
      </w:r>
      <w:r w:rsidRPr="00AE043F">
        <w:rPr>
          <w:rFonts w:asciiTheme="minorHAnsi" w:eastAsia="Arial" w:hAnsiTheme="minorHAnsi"/>
          <w:b/>
          <w:sz w:val="20"/>
          <w:szCs w:val="22"/>
          <w:u w:val="single"/>
        </w:rPr>
        <w:t>certificado suscrito y firmado por el Subdirector Médico del Servicio de Salud</w:t>
      </w:r>
      <w:r w:rsidRPr="00AE043F">
        <w:rPr>
          <w:rFonts w:asciiTheme="minorHAnsi" w:eastAsia="Arial" w:hAnsiTheme="minorHAnsi"/>
          <w:b/>
          <w:sz w:val="20"/>
          <w:szCs w:val="22"/>
        </w:rPr>
        <w:t xml:space="preserve"> en el sentido de dejar claro que desempeñaron labores de atención primaria.</w:t>
      </w:r>
    </w:p>
    <w:p w:rsidR="0005366C" w:rsidRDefault="0005366C" w:rsidP="0005366C">
      <w:pPr>
        <w:jc w:val="both"/>
        <w:rPr>
          <w:rFonts w:asciiTheme="minorHAnsi" w:eastAsia="Calibri" w:hAnsiTheme="minorHAnsi" w:cs="Arial"/>
          <w:sz w:val="22"/>
          <w:szCs w:val="22"/>
        </w:rPr>
      </w:pPr>
    </w:p>
    <w:p w:rsidR="0005366C" w:rsidRDefault="0005366C" w:rsidP="0005366C">
      <w:pPr>
        <w:jc w:val="both"/>
        <w:rPr>
          <w:rFonts w:asciiTheme="minorHAnsi" w:eastAsia="Calibri" w:hAnsiTheme="minorHAnsi"/>
          <w:sz w:val="20"/>
        </w:rPr>
      </w:pPr>
      <w:r w:rsidRPr="00935611">
        <w:rPr>
          <w:rFonts w:asciiTheme="minorHAnsi" w:eastAsia="Calibri" w:hAnsiTheme="minorHAnsi"/>
          <w:sz w:val="20"/>
        </w:rPr>
        <w:t xml:space="preserve">Nota: se </w:t>
      </w:r>
      <w:r w:rsidRPr="00B629D9">
        <w:rPr>
          <w:rFonts w:asciiTheme="minorHAnsi" w:eastAsia="Calibri" w:hAnsiTheme="minorHAnsi" w:cs="Arial"/>
          <w:sz w:val="20"/>
          <w:szCs w:val="20"/>
        </w:rPr>
        <w:t>debe</w:t>
      </w:r>
      <w:r w:rsidRPr="00935611">
        <w:rPr>
          <w:rFonts w:asciiTheme="minorHAnsi" w:eastAsia="Calibri" w:hAnsiTheme="minorHAnsi"/>
          <w:sz w:val="20"/>
        </w:rPr>
        <w:t xml:space="preserve"> llenar tantos certificados como empleadores tenga el postulante, los que se deben acompañar con los respaldos correspondientes, sean en original o en fotocopia legalizada ante notario o Ministro de Fe.</w:t>
      </w:r>
    </w:p>
    <w:p w:rsidR="0005366C" w:rsidRPr="00935611" w:rsidRDefault="0005366C" w:rsidP="0005366C">
      <w:pPr>
        <w:jc w:val="both"/>
        <w:rPr>
          <w:rFonts w:asciiTheme="minorHAnsi" w:eastAsia="Calibri" w:hAnsiTheme="minorHAnsi"/>
          <w:sz w:val="20"/>
        </w:rPr>
      </w:pPr>
    </w:p>
    <w:p w:rsidR="0005366C" w:rsidRDefault="0005366C" w:rsidP="0005366C">
      <w:pPr>
        <w:ind w:right="50"/>
        <w:jc w:val="both"/>
        <w:rPr>
          <w:rFonts w:ascii="Arial" w:hAnsi="Arial" w:cs="Arial"/>
          <w:b/>
          <w:sz w:val="22"/>
          <w:szCs w:val="22"/>
        </w:rPr>
      </w:pPr>
    </w:p>
    <w:p w:rsidR="0005366C" w:rsidRDefault="0005366C" w:rsidP="0005366C">
      <w:pPr>
        <w:ind w:right="50"/>
        <w:jc w:val="both"/>
        <w:rPr>
          <w:rFonts w:ascii="Arial" w:hAnsi="Arial" w:cs="Arial"/>
          <w:b/>
          <w:sz w:val="22"/>
          <w:szCs w:val="22"/>
        </w:rPr>
      </w:pPr>
    </w:p>
    <w:p w:rsidR="0042092C" w:rsidRDefault="0042092C" w:rsidP="0042092C">
      <w:pPr>
        <w:rPr>
          <w:rFonts w:asciiTheme="minorHAnsi" w:hAnsiTheme="minorHAnsi"/>
          <w:sz w:val="22"/>
          <w:szCs w:val="22"/>
        </w:rPr>
      </w:pPr>
    </w:p>
    <w:sectPr w:rsidR="0042092C" w:rsidSect="0005366C">
      <w:pgSz w:w="12242" w:h="19278" w:code="50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D2"/>
    <w:rsid w:val="0005366C"/>
    <w:rsid w:val="00256A5A"/>
    <w:rsid w:val="0042092C"/>
    <w:rsid w:val="00546226"/>
    <w:rsid w:val="00CA44FC"/>
    <w:rsid w:val="00E6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54997-29BE-4FE4-892E-41CB790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33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4DF5E-EC8A-4B31-A15A-E5AAC673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Gotta Alvarez</dc:creator>
  <cp:keywords/>
  <dc:description/>
  <cp:lastModifiedBy>Pamela Gotta Alvarez</cp:lastModifiedBy>
  <cp:revision>2</cp:revision>
  <dcterms:created xsi:type="dcterms:W3CDTF">2023-05-25T13:09:00Z</dcterms:created>
  <dcterms:modified xsi:type="dcterms:W3CDTF">2023-05-25T13:09:00Z</dcterms:modified>
</cp:coreProperties>
</file>