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F6" w:rsidRDefault="001532F6" w:rsidP="001532F6">
      <w:pPr>
        <w:pBdr>
          <w:bottom w:val="single" w:sz="18" w:space="1" w:color="C0C0C0"/>
          <w:right w:val="single" w:sz="18" w:space="1" w:color="C0C0C0"/>
        </w:pBdr>
        <w:jc w:val="center"/>
        <w:rPr>
          <w:rFonts w:ascii="Arial" w:hAnsi="Arial" w:cs="Arial"/>
          <w:b/>
          <w:color w:val="000000"/>
          <w:sz w:val="22"/>
          <w:szCs w:val="22"/>
          <w:lang w:val="es-MX" w:bidi="he-IL"/>
        </w:rPr>
      </w:pPr>
      <w:r>
        <w:rPr>
          <w:rFonts w:ascii="Arial" w:hAnsi="Arial" w:cs="Arial"/>
          <w:b/>
          <w:color w:val="000000"/>
          <w:sz w:val="22"/>
          <w:szCs w:val="22"/>
          <w:lang w:val="es-MX" w:bidi="he-IL"/>
        </w:rPr>
        <w:t xml:space="preserve">PERFIL DE </w:t>
      </w:r>
      <w:r w:rsidRPr="00FE234D">
        <w:rPr>
          <w:rFonts w:ascii="Arial" w:hAnsi="Arial" w:cs="Arial"/>
          <w:b/>
          <w:color w:val="000000"/>
          <w:sz w:val="22"/>
          <w:szCs w:val="22"/>
          <w:lang w:val="es-MX" w:bidi="he-IL"/>
        </w:rPr>
        <w:t>SELECCIÓN POR CARGO</w:t>
      </w:r>
    </w:p>
    <w:p w:rsidR="001532F6" w:rsidRDefault="001532F6" w:rsidP="001532F6">
      <w:pPr>
        <w:pBdr>
          <w:bottom w:val="single" w:sz="18" w:space="1" w:color="C0C0C0"/>
          <w:right w:val="single" w:sz="18" w:space="1" w:color="C0C0C0"/>
        </w:pBdr>
        <w:jc w:val="center"/>
        <w:rPr>
          <w:rFonts w:ascii="Arial" w:hAnsi="Arial" w:cs="Arial"/>
          <w:b/>
          <w:color w:val="000000"/>
          <w:sz w:val="22"/>
          <w:szCs w:val="22"/>
          <w:lang w:val="es-MX" w:bidi="he-IL"/>
        </w:rPr>
      </w:pPr>
    </w:p>
    <w:p w:rsidR="001532F6" w:rsidRPr="00D826F4" w:rsidRDefault="001532F6" w:rsidP="001532F6">
      <w:pPr>
        <w:pBdr>
          <w:bottom w:val="single" w:sz="18" w:space="1" w:color="C0C0C0"/>
          <w:right w:val="single" w:sz="18" w:space="1" w:color="C0C0C0"/>
        </w:pBdr>
        <w:jc w:val="center"/>
        <w:rPr>
          <w:rFonts w:ascii="Arial" w:hAnsi="Arial" w:cs="Arial"/>
          <w:b/>
          <w:color w:val="000000"/>
          <w:sz w:val="22"/>
          <w:szCs w:val="22"/>
          <w:lang w:val="es-MX" w:bidi="he-IL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2479"/>
        <w:gridCol w:w="670"/>
        <w:gridCol w:w="1836"/>
        <w:gridCol w:w="2497"/>
        <w:gridCol w:w="2482"/>
      </w:tblGrid>
      <w:tr w:rsidR="001532F6" w:rsidRPr="00D45C29" w:rsidTr="00247686">
        <w:tc>
          <w:tcPr>
            <w:tcW w:w="1019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  <w:color w:val="FFFFFF"/>
                <w:lang w:val="es-CL"/>
              </w:rPr>
            </w:pPr>
            <w:r w:rsidRPr="00D45C29">
              <w:rPr>
                <w:rFonts w:ascii="Arial" w:hAnsi="Arial" w:cs="Arial"/>
                <w:b/>
                <w:bCs/>
                <w:color w:val="FFFFFF"/>
                <w:lang w:val="es-CL"/>
              </w:rPr>
              <w:t xml:space="preserve">I.IDENTIFICACIÓN DEL CARGO </w:t>
            </w:r>
          </w:p>
        </w:tc>
      </w:tr>
      <w:tr w:rsidR="001532F6" w:rsidRPr="00D45C29" w:rsidTr="00247686">
        <w:tc>
          <w:tcPr>
            <w:tcW w:w="2547" w:type="dxa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D45C29">
              <w:rPr>
                <w:rFonts w:ascii="Arial" w:hAnsi="Arial" w:cs="Arial"/>
                <w:b/>
                <w:bCs/>
                <w:lang w:val="es-CL"/>
              </w:rPr>
              <w:t>Nombre del cargo:</w:t>
            </w:r>
          </w:p>
        </w:tc>
        <w:tc>
          <w:tcPr>
            <w:tcW w:w="2548" w:type="dxa"/>
            <w:gridSpan w:val="2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lang w:val="es-CL"/>
              </w:rPr>
            </w:pPr>
            <w:r w:rsidRPr="00D45C29">
              <w:rPr>
                <w:rFonts w:ascii="Arial" w:hAnsi="Arial" w:cs="Arial"/>
                <w:b/>
                <w:lang w:val="es-CL"/>
              </w:rPr>
              <w:t xml:space="preserve">Dependencia: </w:t>
            </w:r>
          </w:p>
        </w:tc>
        <w:tc>
          <w:tcPr>
            <w:tcW w:w="2547" w:type="dxa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lang w:val="es-CL"/>
              </w:rPr>
            </w:pPr>
            <w:r w:rsidRPr="00D45C29">
              <w:rPr>
                <w:rFonts w:ascii="Arial" w:hAnsi="Arial" w:cs="Arial"/>
                <w:b/>
                <w:lang w:val="es-CL"/>
              </w:rPr>
              <w:t>Lugar de Desempeño:</w:t>
            </w:r>
          </w:p>
        </w:tc>
        <w:tc>
          <w:tcPr>
            <w:tcW w:w="2548" w:type="dxa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Jornada Laboral </w:t>
            </w:r>
          </w:p>
        </w:tc>
      </w:tr>
      <w:tr w:rsidR="001532F6" w:rsidRPr="00D45C29" w:rsidTr="00247686">
        <w:tc>
          <w:tcPr>
            <w:tcW w:w="2547" w:type="dxa"/>
            <w:shd w:val="clear" w:color="auto" w:fill="FFFFFF"/>
          </w:tcPr>
          <w:p w:rsidR="001532F6" w:rsidRPr="00591830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591830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Jefe Unidad de Convenios Clínicos.</w:t>
            </w:r>
          </w:p>
          <w:p w:rsidR="001532F6" w:rsidRPr="00591830" w:rsidRDefault="001532F6" w:rsidP="00247686">
            <w:pPr>
              <w:rPr>
                <w:rFonts w:ascii="Arial" w:hAnsi="Arial" w:cs="Arial"/>
                <w:bCs/>
                <w:highlight w:val="yellow"/>
                <w:lang w:val="es-CL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532F6" w:rsidRPr="00591830" w:rsidRDefault="001532F6" w:rsidP="00247686">
            <w:pPr>
              <w:rPr>
                <w:rFonts w:ascii="Arial" w:hAnsi="Arial" w:cs="Arial"/>
                <w:bCs/>
              </w:rPr>
            </w:pPr>
          </w:p>
          <w:p w:rsidR="001532F6" w:rsidRPr="00591830" w:rsidRDefault="001532F6" w:rsidP="001532F6">
            <w:pPr>
              <w:rPr>
                <w:rFonts w:ascii="Arial" w:hAnsi="Arial" w:cs="Arial"/>
                <w:highlight w:val="yellow"/>
                <w:lang w:val="es-CL"/>
              </w:rPr>
            </w:pPr>
            <w:r w:rsidRPr="00591830">
              <w:rPr>
                <w:rFonts w:ascii="Arial" w:hAnsi="Arial" w:cs="Arial"/>
                <w:bCs/>
              </w:rPr>
              <w:t xml:space="preserve">Departamento </w:t>
            </w:r>
            <w:r>
              <w:rPr>
                <w:rFonts w:ascii="Arial" w:hAnsi="Arial" w:cs="Arial"/>
                <w:bCs/>
              </w:rPr>
              <w:t>Articulación de la Red</w:t>
            </w:r>
          </w:p>
        </w:tc>
        <w:tc>
          <w:tcPr>
            <w:tcW w:w="2547" w:type="dxa"/>
            <w:shd w:val="clear" w:color="auto" w:fill="FFFFFF"/>
          </w:tcPr>
          <w:p w:rsidR="001532F6" w:rsidRPr="00591830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591830" w:rsidRDefault="001532F6" w:rsidP="00247686">
            <w:pPr>
              <w:rPr>
                <w:rFonts w:ascii="Arial" w:hAnsi="Arial" w:cs="Arial"/>
                <w:highlight w:val="yellow"/>
                <w:lang w:val="es-CL"/>
              </w:rPr>
            </w:pPr>
            <w:r w:rsidRPr="001532F6">
              <w:rPr>
                <w:rFonts w:ascii="Arial" w:hAnsi="Arial" w:cs="Arial"/>
                <w:lang w:val="es-CL"/>
              </w:rPr>
              <w:t>Subdirección de Gestión Asistencial</w:t>
            </w:r>
          </w:p>
        </w:tc>
        <w:tc>
          <w:tcPr>
            <w:tcW w:w="2548" w:type="dxa"/>
            <w:shd w:val="clear" w:color="auto" w:fill="FFFFFF"/>
          </w:tcPr>
          <w:p w:rsidR="001532F6" w:rsidRPr="00591830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591830" w:rsidRDefault="001532F6" w:rsidP="00247686">
            <w:pPr>
              <w:rPr>
                <w:rFonts w:ascii="Arial" w:hAnsi="Arial" w:cs="Arial"/>
                <w:bCs/>
                <w:highlight w:val="yellow"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44 horas semanales</w:t>
            </w:r>
          </w:p>
        </w:tc>
      </w:tr>
      <w:tr w:rsidR="001532F6" w:rsidRPr="00D45C29" w:rsidTr="00247686">
        <w:tc>
          <w:tcPr>
            <w:tcW w:w="10190" w:type="dxa"/>
            <w:gridSpan w:val="5"/>
            <w:shd w:val="clear" w:color="auto" w:fill="D9E2F3"/>
          </w:tcPr>
          <w:p w:rsidR="001532F6" w:rsidRPr="00591830" w:rsidRDefault="001532F6" w:rsidP="00247686">
            <w:pPr>
              <w:rPr>
                <w:rFonts w:ascii="Arial" w:hAnsi="Arial" w:cs="Arial"/>
                <w:b/>
                <w:bCs/>
                <w:highlight w:val="yellow"/>
                <w:lang w:val="es-CL"/>
              </w:rPr>
            </w:pPr>
            <w:r w:rsidRPr="00591830">
              <w:rPr>
                <w:rFonts w:ascii="Arial" w:hAnsi="Arial" w:cs="Arial"/>
                <w:b/>
                <w:bCs/>
                <w:lang w:val="es-CL"/>
              </w:rPr>
              <w:t xml:space="preserve">II.OBJETIVO DEL CARGO </w:t>
            </w:r>
          </w:p>
        </w:tc>
      </w:tr>
      <w:tr w:rsidR="001532F6" w:rsidRPr="00D45C29" w:rsidTr="00247686">
        <w:tc>
          <w:tcPr>
            <w:tcW w:w="10190" w:type="dxa"/>
            <w:gridSpan w:val="5"/>
            <w:shd w:val="clear" w:color="auto" w:fill="auto"/>
          </w:tcPr>
          <w:p w:rsidR="00812BE7" w:rsidRDefault="00812BE7" w:rsidP="00C5595F">
            <w:pPr>
              <w:jc w:val="both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 xml:space="preserve">Gestionar </w:t>
            </w:r>
            <w:r w:rsidRPr="00812BE7">
              <w:rPr>
                <w:rFonts w:ascii="Arial" w:hAnsi="Arial" w:cs="Arial"/>
                <w:bCs/>
                <w:lang w:val="es-CL"/>
              </w:rPr>
              <w:t xml:space="preserve">la elaboración de convenios </w:t>
            </w:r>
            <w:r>
              <w:rPr>
                <w:rFonts w:ascii="Arial" w:hAnsi="Arial" w:cs="Arial"/>
                <w:bCs/>
                <w:lang w:val="es-CL"/>
              </w:rPr>
              <w:t>que den respuesta a las necesidades de prestaciones que no se tengan a nivel de las carteras de servicios de los Hospitales</w:t>
            </w:r>
            <w:r w:rsidR="00C5595F">
              <w:rPr>
                <w:rFonts w:ascii="Arial" w:hAnsi="Arial" w:cs="Arial"/>
                <w:bCs/>
                <w:lang w:val="es-CL"/>
              </w:rPr>
              <w:t xml:space="preserve">, permitiendo con ello el acceso y oportunidad de la atención. </w:t>
            </w:r>
          </w:p>
          <w:p w:rsidR="001532F6" w:rsidRPr="00362640" w:rsidRDefault="001532F6" w:rsidP="00C5595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1532F6" w:rsidRPr="00D45C29" w:rsidTr="00247686">
        <w:tc>
          <w:tcPr>
            <w:tcW w:w="10190" w:type="dxa"/>
            <w:gridSpan w:val="5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</w:rPr>
            </w:pPr>
            <w:r w:rsidRPr="00D45C29">
              <w:rPr>
                <w:rFonts w:ascii="Arial" w:hAnsi="Arial" w:cs="Arial"/>
                <w:b/>
                <w:bCs/>
                <w:lang w:val="es-CL"/>
              </w:rPr>
              <w:t xml:space="preserve">III.FUNCIONES PRINCIPALES </w:t>
            </w:r>
          </w:p>
        </w:tc>
      </w:tr>
      <w:tr w:rsidR="001532F6" w:rsidRPr="00D45C29" w:rsidTr="00247686">
        <w:tc>
          <w:tcPr>
            <w:tcW w:w="10190" w:type="dxa"/>
            <w:gridSpan w:val="5"/>
            <w:shd w:val="clear" w:color="auto" w:fill="auto"/>
          </w:tcPr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C5595F" w:rsidRPr="00C5595F" w:rsidRDefault="00C5595F" w:rsidP="00C5595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5595F">
              <w:rPr>
                <w:rFonts w:cs="Arial"/>
                <w:bCs/>
              </w:rPr>
              <w:t>Apoyar a la jefatura en la detección de nodos críticos por parte de los procesos de atención a nivel de los hospitales de la red, para el levantamiento de necesidades.</w:t>
            </w:r>
          </w:p>
          <w:p w:rsidR="00C5595F" w:rsidRPr="00C5595F" w:rsidRDefault="00C5595F" w:rsidP="00C5595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5595F">
              <w:rPr>
                <w:rFonts w:cs="Arial"/>
                <w:bCs/>
              </w:rPr>
              <w:t>Priorizar el establecimiento de convenios necesarios para dar acceso a la atención de la población beneficiaria.</w:t>
            </w:r>
          </w:p>
          <w:p w:rsidR="00C5595F" w:rsidRPr="00C5595F" w:rsidRDefault="00C5595F" w:rsidP="00C5595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5595F">
              <w:rPr>
                <w:rFonts w:cs="Arial"/>
                <w:bCs/>
              </w:rPr>
              <w:t>Negociar junto a la unidad de abastecimiento la formulación de convenios con entidades privadas.</w:t>
            </w:r>
          </w:p>
          <w:p w:rsidR="00C5595F" w:rsidRDefault="00C5595F" w:rsidP="00C5595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5595F">
              <w:rPr>
                <w:rFonts w:cs="Arial"/>
                <w:bCs/>
              </w:rPr>
              <w:t xml:space="preserve">Coordinar con los Hospitales de la Red y Unidades involucradas, el cumplimiento de lo convenido en cuanto a estructura y forma. </w:t>
            </w:r>
          </w:p>
          <w:p w:rsidR="00BE4994" w:rsidRDefault="00BE4994" w:rsidP="00BE4994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Mantener un monitoreo activo respecto al cumplimiento y ejecución de los diversos convenios.</w:t>
            </w:r>
          </w:p>
          <w:p w:rsidR="00BE4994" w:rsidRDefault="00A10798" w:rsidP="00BE4994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Visar el cumplimiento de las prestaciones</w:t>
            </w:r>
            <w:r w:rsidR="00A47AD7">
              <w:rPr>
                <w:rFonts w:cs="Arial"/>
                <w:bCs/>
              </w:rPr>
              <w:t>, por convenio.</w:t>
            </w:r>
          </w:p>
          <w:p w:rsidR="00A10798" w:rsidRDefault="00A10798" w:rsidP="00BE4994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Monitorear la gestión del gasto y el presupuesto asignado</w:t>
            </w:r>
            <w:r w:rsidR="00A47AD7">
              <w:rPr>
                <w:rFonts w:cs="Arial"/>
                <w:bCs/>
              </w:rPr>
              <w:t>, según convenio</w:t>
            </w:r>
          </w:p>
          <w:p w:rsidR="00A47AD7" w:rsidRDefault="00A10798" w:rsidP="00A47AD7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Mantener sistema de re</w:t>
            </w:r>
            <w:r w:rsidR="00A47AD7">
              <w:rPr>
                <w:rFonts w:cs="Arial"/>
                <w:bCs/>
              </w:rPr>
              <w:t>gistro de población beneficiaria, por convenio.</w:t>
            </w:r>
          </w:p>
          <w:p w:rsidR="00A47AD7" w:rsidRPr="00A47AD7" w:rsidRDefault="00A47AD7" w:rsidP="00A47AD7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Establecer plan de supervisión y/o auditoría de prestaciones anuales por convenio. </w:t>
            </w:r>
          </w:p>
          <w:p w:rsidR="00C5595F" w:rsidRPr="00A47AD7" w:rsidRDefault="00A10798" w:rsidP="00247686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A47AD7">
              <w:rPr>
                <w:rFonts w:cs="Arial"/>
                <w:bCs/>
              </w:rPr>
              <w:t xml:space="preserve">Ejecutar toda otra función </w:t>
            </w:r>
            <w:r w:rsidR="00B70F83" w:rsidRPr="00A47AD7">
              <w:rPr>
                <w:rFonts w:cs="Arial"/>
                <w:bCs/>
              </w:rPr>
              <w:t>que le encomiende su jefatura, en las áreas asociadas a la gestión y articulación de la red.</w:t>
            </w:r>
          </w:p>
          <w:p w:rsidR="001532F6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1532F6" w:rsidRPr="00D45C29" w:rsidTr="00247686">
        <w:tc>
          <w:tcPr>
            <w:tcW w:w="10190" w:type="dxa"/>
            <w:gridSpan w:val="5"/>
            <w:shd w:val="clear" w:color="auto" w:fill="D9E2F3"/>
          </w:tcPr>
          <w:p w:rsidR="001532F6" w:rsidRPr="00D45C29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D45C29">
              <w:rPr>
                <w:rFonts w:ascii="Arial" w:hAnsi="Arial" w:cs="Arial"/>
                <w:b/>
                <w:bCs/>
                <w:lang w:val="es-CL"/>
              </w:rPr>
              <w:t>IV.REQUISITOS FORMALES</w:t>
            </w:r>
          </w:p>
        </w:tc>
      </w:tr>
      <w:tr w:rsidR="001532F6" w:rsidRPr="00D45C29" w:rsidTr="00247686">
        <w:trPr>
          <w:trHeight w:val="251"/>
        </w:trPr>
        <w:tc>
          <w:tcPr>
            <w:tcW w:w="10190" w:type="dxa"/>
            <w:gridSpan w:val="5"/>
            <w:shd w:val="clear" w:color="auto" w:fill="auto"/>
          </w:tcPr>
          <w:p w:rsidR="001532F6" w:rsidRPr="00A8599E" w:rsidRDefault="001532F6" w:rsidP="00247686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94087" w:rsidRDefault="001532F6" w:rsidP="00247686">
            <w:pPr>
              <w:jc w:val="both"/>
              <w:rPr>
                <w:rFonts w:ascii="Arial" w:hAnsi="Arial" w:cs="Arial"/>
                <w:b/>
                <w:bCs/>
              </w:rPr>
            </w:pPr>
            <w:r w:rsidRPr="00A8599E">
              <w:rPr>
                <w:rFonts w:ascii="Arial" w:hAnsi="Arial" w:cs="Arial"/>
                <w:b/>
                <w:bCs/>
              </w:rPr>
              <w:t xml:space="preserve">Título Profesional </w:t>
            </w:r>
            <w:r>
              <w:rPr>
                <w:rFonts w:ascii="Arial" w:hAnsi="Arial" w:cs="Arial"/>
                <w:b/>
                <w:bCs/>
              </w:rPr>
              <w:t xml:space="preserve">del área de la Salud </w:t>
            </w:r>
            <w:r w:rsidRPr="00A8599E">
              <w:rPr>
                <w:rFonts w:ascii="Arial" w:hAnsi="Arial" w:cs="Arial"/>
                <w:b/>
                <w:bCs/>
              </w:rPr>
              <w:t xml:space="preserve">otorgado por una Universidad del Estado o reconocido por éste o aquellos validados en Chile de acuerdo con la legislación vigente y acreditar una experiencia profesional </w:t>
            </w:r>
            <w:r w:rsidR="00094087">
              <w:rPr>
                <w:rFonts w:ascii="Arial" w:hAnsi="Arial" w:cs="Arial"/>
                <w:b/>
                <w:bCs/>
              </w:rPr>
              <w:t xml:space="preserve">de acuerdo a lo establecido en el DFL  que fija la planta profesionales, según sea el grado. </w:t>
            </w:r>
          </w:p>
          <w:p w:rsidR="00803930" w:rsidRPr="00A8599E" w:rsidRDefault="00803930" w:rsidP="002476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532F6" w:rsidRPr="00A8599E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1532F6" w:rsidRPr="00A8599E" w:rsidTr="00247686">
        <w:trPr>
          <w:trHeight w:val="251"/>
        </w:trPr>
        <w:tc>
          <w:tcPr>
            <w:tcW w:w="3218" w:type="dxa"/>
            <w:gridSpan w:val="2"/>
            <w:shd w:val="clear" w:color="auto" w:fill="D9E2F3"/>
          </w:tcPr>
          <w:p w:rsidR="001532F6" w:rsidRPr="00591830" w:rsidRDefault="001532F6" w:rsidP="00247686">
            <w:pPr>
              <w:rPr>
                <w:rFonts w:ascii="Arial" w:hAnsi="Arial" w:cs="Arial"/>
                <w:b/>
                <w:bCs/>
                <w:highlight w:val="yellow"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lastRenderedPageBreak/>
              <w:t xml:space="preserve">Formación, capacitación y otros Deseables: 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Capacitación:</w:t>
            </w:r>
          </w:p>
          <w:p w:rsidR="001532F6" w:rsidRPr="004E3113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A47AD7" w:rsidRDefault="001532F6" w:rsidP="00A47AD7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-</w:t>
            </w:r>
            <w:r w:rsidRPr="000F0164">
              <w:rPr>
                <w:rFonts w:ascii="Arial" w:hAnsi="Arial" w:cs="Arial"/>
                <w:bCs/>
                <w:lang w:val="es-CL"/>
              </w:rPr>
              <w:t>Gestión en Sistemas de Salud.</w:t>
            </w:r>
          </w:p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-</w:t>
            </w:r>
            <w:r>
              <w:rPr>
                <w:rFonts w:ascii="Arial" w:hAnsi="Arial" w:cs="Arial"/>
                <w:bCs/>
                <w:lang w:val="es-CL"/>
              </w:rPr>
              <w:t>Curso en Excel Avanzado.</w:t>
            </w:r>
          </w:p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-</w:t>
            </w:r>
            <w:r>
              <w:rPr>
                <w:rFonts w:ascii="Arial" w:hAnsi="Arial" w:cs="Arial"/>
                <w:bCs/>
                <w:lang w:val="es-CL"/>
              </w:rPr>
              <w:t>Experiencia en Gestión o Administración (excluyente).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Título</w:t>
            </w:r>
            <w:r w:rsidRPr="000F0164">
              <w:rPr>
                <w:rFonts w:ascii="Arial" w:hAnsi="Arial" w:cs="Arial"/>
                <w:bCs/>
                <w:lang w:val="es-CL"/>
              </w:rPr>
              <w:t>: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highlight w:val="yellow"/>
                <w:lang w:val="es-CL"/>
              </w:rPr>
            </w:pPr>
          </w:p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4E3113">
              <w:rPr>
                <w:rFonts w:ascii="Arial" w:hAnsi="Arial" w:cs="Arial"/>
                <w:b/>
                <w:bCs/>
                <w:lang w:val="es-CL"/>
              </w:rPr>
              <w:t>-</w:t>
            </w:r>
            <w:r>
              <w:rPr>
                <w:rFonts w:ascii="Arial" w:hAnsi="Arial" w:cs="Arial"/>
                <w:bCs/>
                <w:lang w:val="es-CL"/>
              </w:rPr>
              <w:t xml:space="preserve">Profesional Enfermero y/o </w:t>
            </w:r>
            <w:proofErr w:type="spellStart"/>
            <w:r w:rsidR="00803930">
              <w:rPr>
                <w:rFonts w:ascii="Arial" w:hAnsi="Arial" w:cs="Arial"/>
                <w:bCs/>
                <w:lang w:val="es-CL"/>
              </w:rPr>
              <w:t>Matrón</w:t>
            </w:r>
            <w:proofErr w:type="spellEnd"/>
            <w:r w:rsidR="00803930">
              <w:rPr>
                <w:rFonts w:ascii="Arial" w:hAnsi="Arial" w:cs="Arial"/>
                <w:bCs/>
                <w:lang w:val="es-CL"/>
              </w:rPr>
              <w:t xml:space="preserve"> y/o Kinesiólogo y/o terapeuta ocupacional  </w:t>
            </w:r>
          </w:p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Experiencia:</w:t>
            </w:r>
          </w:p>
          <w:p w:rsidR="001532F6" w:rsidRPr="00250ECE" w:rsidRDefault="001532F6" w:rsidP="00A47AD7">
            <w:pPr>
              <w:rPr>
                <w:rFonts w:ascii="Arial" w:hAnsi="Arial" w:cs="Arial"/>
                <w:bCs/>
                <w:lang w:val="es-CL"/>
              </w:rPr>
            </w:pPr>
            <w:r w:rsidRPr="004E3113">
              <w:rPr>
                <w:rFonts w:ascii="Arial" w:hAnsi="Arial" w:cs="Arial"/>
                <w:b/>
                <w:bCs/>
                <w:lang w:val="es-CL"/>
              </w:rPr>
              <w:t>-</w:t>
            </w:r>
            <w:r w:rsidR="00A47AD7">
              <w:rPr>
                <w:rFonts w:ascii="Arial" w:hAnsi="Arial" w:cs="Arial"/>
                <w:bCs/>
                <w:lang w:val="es-CL"/>
              </w:rPr>
              <w:t xml:space="preserve">Mínimo Dos (2) Años en áreas asociadas a gestión. </w:t>
            </w:r>
          </w:p>
        </w:tc>
      </w:tr>
      <w:tr w:rsidR="001532F6" w:rsidRPr="00D45C29" w:rsidTr="00247686">
        <w:trPr>
          <w:trHeight w:val="251"/>
        </w:trPr>
        <w:tc>
          <w:tcPr>
            <w:tcW w:w="10190" w:type="dxa"/>
            <w:gridSpan w:val="5"/>
            <w:shd w:val="clear" w:color="auto" w:fill="auto"/>
          </w:tcPr>
          <w:p w:rsidR="001532F6" w:rsidRPr="00A8599E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V.CARACTERÍSTICAS DEL ENTORNO:</w:t>
            </w:r>
          </w:p>
        </w:tc>
      </w:tr>
      <w:tr w:rsidR="001532F6" w:rsidRPr="00D45C29" w:rsidTr="00247686">
        <w:trPr>
          <w:trHeight w:val="251"/>
        </w:trPr>
        <w:tc>
          <w:tcPr>
            <w:tcW w:w="3218" w:type="dxa"/>
            <w:gridSpan w:val="2"/>
            <w:shd w:val="clear" w:color="auto" w:fill="auto"/>
          </w:tcPr>
          <w:p w:rsidR="001532F6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Equipo de Trabajo: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1532F6" w:rsidRPr="00A8599E" w:rsidRDefault="001532F6" w:rsidP="00247686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A8599E" w:rsidRDefault="001532F6" w:rsidP="00A47AD7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 xml:space="preserve">Profesionales </w:t>
            </w:r>
            <w:r w:rsidR="00A47AD7">
              <w:rPr>
                <w:rFonts w:ascii="Arial" w:hAnsi="Arial" w:cs="Arial"/>
                <w:bCs/>
                <w:lang w:val="es-CL"/>
              </w:rPr>
              <w:t xml:space="preserve">enfermeros, terapeutas ocupacional, ingenieros en administración, kinesiólogo </w:t>
            </w:r>
          </w:p>
        </w:tc>
      </w:tr>
      <w:tr w:rsidR="001532F6" w:rsidRPr="00D45C29" w:rsidTr="00247686">
        <w:trPr>
          <w:trHeight w:val="251"/>
        </w:trPr>
        <w:tc>
          <w:tcPr>
            <w:tcW w:w="3218" w:type="dxa"/>
            <w:gridSpan w:val="2"/>
            <w:shd w:val="clear" w:color="auto" w:fill="D9E2F3"/>
          </w:tcPr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 xml:space="preserve">Clientes Internos: </w:t>
            </w:r>
          </w:p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6972" w:type="dxa"/>
            <w:gridSpan w:val="3"/>
            <w:shd w:val="clear" w:color="auto" w:fill="auto"/>
          </w:tcPr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-Director (a) del Servicio de Salud y sus dependencias directas.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-Directivos de la Subdirección de Gestión Asistencial.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-Directivos de la Subdirección de Recursos Humanos.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-Directivos de la Subdirección de Recursos Físicos y Financieros.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-Red Asistencial dependiente del Servicio de Salud Magallanes.</w:t>
            </w:r>
          </w:p>
        </w:tc>
      </w:tr>
      <w:tr w:rsidR="001532F6" w:rsidRPr="00D45C29" w:rsidTr="00247686">
        <w:trPr>
          <w:trHeight w:val="251"/>
        </w:trPr>
        <w:tc>
          <w:tcPr>
            <w:tcW w:w="3218" w:type="dxa"/>
            <w:gridSpan w:val="2"/>
            <w:tcBorders>
              <w:top w:val="double" w:sz="4" w:space="0" w:color="4472C4"/>
            </w:tcBorders>
            <w:shd w:val="clear" w:color="auto" w:fill="auto"/>
          </w:tcPr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A8599E">
              <w:rPr>
                <w:rFonts w:ascii="Arial" w:hAnsi="Arial" w:cs="Arial"/>
                <w:b/>
                <w:bCs/>
                <w:lang w:val="es-CL"/>
              </w:rPr>
              <w:t>Clientes Externos:</w:t>
            </w:r>
          </w:p>
          <w:p w:rsidR="001532F6" w:rsidRPr="00A8599E" w:rsidRDefault="001532F6" w:rsidP="00247686">
            <w:pPr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6972" w:type="dxa"/>
            <w:gridSpan w:val="3"/>
            <w:tcBorders>
              <w:top w:val="double" w:sz="4" w:space="0" w:color="4472C4"/>
            </w:tcBorders>
            <w:shd w:val="clear" w:color="auto" w:fill="auto"/>
          </w:tcPr>
          <w:p w:rsidR="001532F6" w:rsidRPr="000F0164" w:rsidRDefault="001532F6" w:rsidP="00A47AD7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-Red Asistencial de salud Pública y Privada, no dependiente del Servicio de Salud.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0F0164">
              <w:rPr>
                <w:rFonts w:ascii="Arial" w:hAnsi="Arial" w:cs="Arial"/>
                <w:bCs/>
                <w:lang w:val="es-CL"/>
              </w:rPr>
              <w:t>-Usuarios de la red pública y privada.</w:t>
            </w: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  <w:p w:rsidR="001532F6" w:rsidRPr="000F0164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</w:p>
        </w:tc>
      </w:tr>
    </w:tbl>
    <w:p w:rsidR="001532F6" w:rsidRDefault="001532F6" w:rsidP="001532F6">
      <w:pPr>
        <w:jc w:val="center"/>
        <w:rPr>
          <w:rFonts w:ascii="Arial" w:hAnsi="Arial" w:cs="Arial"/>
          <w:b/>
        </w:rPr>
      </w:pPr>
    </w:p>
    <w:p w:rsidR="001532F6" w:rsidRDefault="001532F6" w:rsidP="001532F6">
      <w:pPr>
        <w:jc w:val="center"/>
        <w:rPr>
          <w:rFonts w:ascii="Arial" w:hAnsi="Arial" w:cs="Arial"/>
          <w:b/>
        </w:rPr>
      </w:pPr>
    </w:p>
    <w:p w:rsidR="001532F6" w:rsidRDefault="001532F6" w:rsidP="001532F6">
      <w:pPr>
        <w:jc w:val="center"/>
        <w:rPr>
          <w:rFonts w:ascii="Arial" w:hAnsi="Arial" w:cs="Arial"/>
          <w:b/>
        </w:rPr>
      </w:pPr>
    </w:p>
    <w:p w:rsidR="001532F6" w:rsidRPr="00244C0F" w:rsidRDefault="001532F6" w:rsidP="001532F6">
      <w:pPr>
        <w:jc w:val="center"/>
        <w:rPr>
          <w:rFonts w:ascii="Arial" w:hAnsi="Arial" w:cs="Arial"/>
          <w:b/>
        </w:rPr>
      </w:pPr>
      <w:r w:rsidRPr="00244C0F">
        <w:rPr>
          <w:rFonts w:ascii="Arial" w:hAnsi="Arial" w:cs="Arial"/>
          <w:b/>
        </w:rPr>
        <w:t>COMPETENCIAS PROFESIONALES Y PERSONALES</w:t>
      </w:r>
      <w:r>
        <w:rPr>
          <w:rFonts w:ascii="Arial" w:hAnsi="Arial" w:cs="Arial"/>
          <w:b/>
        </w:rPr>
        <w:t xml:space="preserve"> </w:t>
      </w:r>
    </w:p>
    <w:p w:rsidR="001532F6" w:rsidRPr="009B68CC" w:rsidRDefault="001532F6" w:rsidP="001532F6">
      <w:pPr>
        <w:rPr>
          <w:b/>
          <w:sz w:val="20"/>
          <w:szCs w:val="20"/>
          <w:highlight w:val="yellow"/>
        </w:rPr>
      </w:pPr>
    </w:p>
    <w:tbl>
      <w:tblPr>
        <w:tblW w:w="10348" w:type="dxa"/>
        <w:tblCellSpacing w:w="0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1532F6" w:rsidRPr="00D826F4" w:rsidTr="00247686">
        <w:trPr>
          <w:trHeight w:val="48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1532F6" w:rsidRPr="00D826F4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D826F4">
              <w:rPr>
                <w:rFonts w:ascii="Arial" w:hAnsi="Arial" w:cs="Arial"/>
                <w:b/>
                <w:bCs/>
              </w:rPr>
              <w:t>COMPETENCIA: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1532F6" w:rsidRPr="00D826F4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  <w:r w:rsidRPr="00D826F4">
              <w:rPr>
                <w:rFonts w:ascii="Arial" w:hAnsi="Arial" w:cs="Arial"/>
                <w:b/>
                <w:bCs/>
              </w:rPr>
              <w:t xml:space="preserve">NIVEL REQUERIDO  </w:t>
            </w:r>
          </w:p>
          <w:p w:rsidR="001532F6" w:rsidRPr="00D826F4" w:rsidRDefault="001532F6" w:rsidP="00247686">
            <w:pPr>
              <w:ind w:left="-180" w:firstLine="180"/>
              <w:jc w:val="center"/>
              <w:rPr>
                <w:rFonts w:ascii="Arial" w:hAnsi="Arial" w:cs="Arial"/>
              </w:rPr>
            </w:pPr>
            <w:r w:rsidRPr="00D826F4">
              <w:rPr>
                <w:rFonts w:ascii="Arial" w:hAnsi="Arial" w:cs="Arial"/>
                <w:b/>
                <w:bCs/>
              </w:rPr>
              <w:t>PARA ESTE CARGO:</w:t>
            </w:r>
          </w:p>
        </w:tc>
      </w:tr>
      <w:tr w:rsidR="001532F6" w:rsidRPr="00A81FC6" w:rsidTr="00247686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1. Competencias de gestión: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Liderazgo y toma de decisión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  <w:lang w:val="es-CL"/>
              </w:rPr>
              <w:t>Autonomía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rPr>
                <w:rFonts w:ascii="Arial" w:hAnsi="Arial" w:cs="Arial"/>
                <w:bCs/>
                <w:lang w:val="es-CL"/>
              </w:rPr>
            </w:pPr>
            <w:r w:rsidRPr="00A81FC6">
              <w:rPr>
                <w:rFonts w:ascii="Arial" w:hAnsi="Arial" w:cs="Arial"/>
                <w:bCs/>
                <w:lang w:val="es-CL"/>
              </w:rPr>
              <w:t>Iniciativa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E87423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  <w:bCs/>
              </w:rPr>
            </w:pPr>
            <w:r w:rsidRPr="00A81FC6">
              <w:rPr>
                <w:rFonts w:ascii="Arial" w:hAnsi="Arial" w:cs="Arial"/>
              </w:rPr>
              <w:t>Capacidad de gestión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4</w:t>
            </w:r>
          </w:p>
          <w:p w:rsidR="00094087" w:rsidRPr="00E87423" w:rsidRDefault="00094087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2F6" w:rsidRPr="00A81FC6" w:rsidTr="00247686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2. Competencias técnicas y de función:</w:t>
            </w:r>
          </w:p>
        </w:tc>
      </w:tr>
      <w:tr w:rsidR="001532F6" w:rsidRPr="00A81FC6" w:rsidTr="00247686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  <w:lang w:val="es-CL"/>
              </w:rPr>
              <w:lastRenderedPageBreak/>
              <w:t>Análisis de información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E87423">
              <w:rPr>
                <w:rFonts w:ascii="Arial" w:hAnsi="Arial" w:cs="Arial"/>
                <w:bCs/>
                <w:lang w:val="es-CL"/>
              </w:rPr>
              <w:t>Diagnóstico de situación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  <w:bCs/>
                <w:lang w:val="es-CL"/>
              </w:rPr>
            </w:pPr>
            <w:r w:rsidRPr="00E87423">
              <w:rPr>
                <w:rFonts w:ascii="Arial" w:hAnsi="Arial" w:cs="Arial"/>
                <w:bCs/>
                <w:lang w:val="es-CL"/>
              </w:rPr>
              <w:t>Conocer los recursos disponibles y optimizar su uso y distribución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lang w:val="es-CL"/>
              </w:rPr>
            </w:pPr>
            <w:r w:rsidRPr="00E87423"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532F6" w:rsidRPr="00A81FC6" w:rsidTr="00247686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3. Competencias de liderazgo:</w:t>
            </w:r>
          </w:p>
        </w:tc>
      </w:tr>
      <w:tr w:rsidR="001532F6" w:rsidRPr="001A04DD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Conducción y conformación de equipos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  <w:bCs/>
              </w:rPr>
            </w:pPr>
            <w:r w:rsidRPr="00A81FC6">
              <w:rPr>
                <w:rFonts w:ascii="Arial" w:hAnsi="Arial" w:cs="Arial"/>
              </w:rPr>
              <w:t>Capacidad de crear redes de apoyo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  <w:r w:rsidRPr="00A81FC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E87423">
              <w:rPr>
                <w:rFonts w:ascii="Arial" w:hAnsi="Arial" w:cs="Arial"/>
              </w:rPr>
              <w:t>Capacidad de negociación y resolución de conflictos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  <w:r w:rsidRPr="00A81FC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E87423">
              <w:rPr>
                <w:rFonts w:ascii="Arial" w:hAnsi="Arial" w:cs="Arial"/>
              </w:rPr>
              <w:t>Motivar a otros para el logro de objetivos comunes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532F6" w:rsidRPr="00A81FC6" w:rsidTr="00247686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4. Competencias Personales, Relacionales y Sociales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  <w:bCs/>
                <w:lang w:val="es-CL"/>
              </w:rPr>
            </w:pPr>
            <w:r w:rsidRPr="00A81FC6">
              <w:rPr>
                <w:rFonts w:ascii="Arial" w:hAnsi="Arial" w:cs="Arial"/>
                <w:bCs/>
                <w:lang w:val="es-CL"/>
              </w:rPr>
              <w:t xml:space="preserve">Tolerancia a la  presión, manejo del estrés, resiliencia e intervención </w:t>
            </w:r>
          </w:p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  <w:lang w:val="es-CL"/>
              </w:rPr>
              <w:t>en crisis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Habilidades comunicacionales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  <w:bCs/>
              </w:rPr>
            </w:pPr>
            <w:r w:rsidRPr="00E87423">
              <w:rPr>
                <w:rFonts w:ascii="Arial" w:hAnsi="Arial" w:cs="Arial"/>
                <w:bCs/>
              </w:rPr>
              <w:t xml:space="preserve">Orientación al Usuario y al Servicio Público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rPr>
                <w:rFonts w:ascii="Arial" w:hAnsi="Arial" w:cs="Arial"/>
                <w:bCs/>
              </w:rPr>
            </w:pPr>
            <w:bookmarkStart w:id="0" w:name="_GoBack" w:colFirst="0" w:colLast="1"/>
            <w:r w:rsidRPr="00E87423">
              <w:rPr>
                <w:rFonts w:ascii="Arial" w:hAnsi="Arial" w:cs="Arial"/>
                <w:bCs/>
              </w:rPr>
              <w:t>Orientación al logro de los objetivos de la unidad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E87423">
              <w:rPr>
                <w:rFonts w:ascii="Arial" w:hAnsi="Arial" w:cs="Arial"/>
                <w:b/>
              </w:rPr>
              <w:t>4</w:t>
            </w:r>
          </w:p>
        </w:tc>
      </w:tr>
      <w:bookmarkEnd w:id="0"/>
      <w:tr w:rsidR="001532F6" w:rsidRPr="00A81FC6" w:rsidTr="00247686">
        <w:trPr>
          <w:trHeight w:val="240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5. Competencias Adaptación al entorno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Capacidad de trabajo bajo presión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Adaptación al cambio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/>
                <w:bCs/>
              </w:rPr>
              <w:t>6. Competencias valóricas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Compromiso y responsabilidad, con la institución y la función pública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bCs/>
              </w:rPr>
              <w:t>Trabajo en equipo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E87423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E87423">
              <w:rPr>
                <w:rFonts w:ascii="Arial" w:hAnsi="Arial" w:cs="Arial"/>
                <w:b/>
              </w:rPr>
              <w:t>4</w:t>
            </w:r>
          </w:p>
        </w:tc>
      </w:tr>
      <w:tr w:rsidR="001532F6" w:rsidRPr="00A81FC6" w:rsidTr="00247686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rPr>
                <w:rFonts w:ascii="Arial" w:hAnsi="Arial" w:cs="Arial"/>
                <w:bCs/>
              </w:rPr>
            </w:pPr>
            <w:r w:rsidRPr="00A81FC6">
              <w:rPr>
                <w:rFonts w:ascii="Arial" w:hAnsi="Arial" w:cs="Arial"/>
                <w:bCs/>
              </w:rPr>
              <w:t>Probidad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2F6" w:rsidRPr="00A81FC6" w:rsidRDefault="001532F6" w:rsidP="00247686">
            <w:pPr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A81FC6">
              <w:rPr>
                <w:rFonts w:ascii="Arial" w:hAnsi="Arial" w:cs="Arial"/>
                <w:b/>
              </w:rPr>
              <w:t>4</w:t>
            </w:r>
          </w:p>
        </w:tc>
      </w:tr>
    </w:tbl>
    <w:p w:rsidR="001532F6" w:rsidRDefault="001532F6" w:rsidP="001532F6">
      <w:pPr>
        <w:rPr>
          <w:rFonts w:ascii="Arial" w:hAnsi="Arial" w:cs="Arial"/>
          <w:b/>
        </w:rPr>
      </w:pPr>
    </w:p>
    <w:p w:rsidR="001532F6" w:rsidRDefault="001532F6" w:rsidP="001532F6">
      <w:pPr>
        <w:rPr>
          <w:rFonts w:ascii="Arial" w:hAnsi="Arial" w:cs="Arial"/>
          <w:b/>
        </w:rPr>
      </w:pPr>
    </w:p>
    <w:p w:rsidR="001532F6" w:rsidRPr="00A81FC6" w:rsidRDefault="001532F6" w:rsidP="001532F6">
      <w:pPr>
        <w:rPr>
          <w:rFonts w:ascii="Arial" w:hAnsi="Arial" w:cs="Arial"/>
          <w:b/>
          <w:lang w:val="es-CL"/>
        </w:rPr>
      </w:pPr>
      <w:r w:rsidRPr="00A81FC6">
        <w:rPr>
          <w:rFonts w:ascii="Arial" w:hAnsi="Arial" w:cs="Arial"/>
          <w:b/>
          <w:lang w:val="es-CL"/>
        </w:rPr>
        <w:t>DESCRIPCIÓN DE COMPETENCIAS SEGÚN NIVELES</w:t>
      </w:r>
    </w:p>
    <w:p w:rsidR="001532F6" w:rsidRDefault="001532F6" w:rsidP="001532F6">
      <w:pPr>
        <w:rPr>
          <w:rFonts w:ascii="Arial" w:hAnsi="Arial" w:cs="Arial"/>
          <w:lang w:val="es-CL"/>
        </w:rPr>
      </w:pPr>
    </w:p>
    <w:p w:rsidR="001532F6" w:rsidRPr="00A81FC6" w:rsidRDefault="001532F6" w:rsidP="001532F6">
      <w:pPr>
        <w:rPr>
          <w:rFonts w:ascii="Arial" w:hAnsi="Arial" w:cs="Arial"/>
          <w:lang w:val="es-CL"/>
        </w:rPr>
      </w:pPr>
    </w:p>
    <w:tbl>
      <w:tblPr>
        <w:tblW w:w="10319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610"/>
      </w:tblGrid>
      <w:tr w:rsidR="001532F6" w:rsidRPr="00A81FC6" w:rsidTr="00247686">
        <w:trPr>
          <w:trHeight w:val="319"/>
          <w:tblCellSpacing w:w="0" w:type="dxa"/>
        </w:trPr>
        <w:tc>
          <w:tcPr>
            <w:tcW w:w="709" w:type="dxa"/>
            <w:shd w:val="clear" w:color="auto" w:fill="D9E2F3"/>
          </w:tcPr>
          <w:p w:rsidR="001532F6" w:rsidRPr="00A81FC6" w:rsidRDefault="001532F6" w:rsidP="00247686">
            <w:pPr>
              <w:rPr>
                <w:rFonts w:ascii="Arial" w:hAnsi="Arial" w:cs="Arial"/>
                <w:b/>
                <w:lang w:val="es-ES_tradnl"/>
              </w:rPr>
            </w:pPr>
            <w:r w:rsidRPr="00A81FC6">
              <w:rPr>
                <w:rFonts w:ascii="Arial" w:hAnsi="Arial" w:cs="Arial"/>
                <w:b/>
                <w:lang w:val="es-ES_tradnl"/>
              </w:rPr>
              <w:t xml:space="preserve"> Nivel</w:t>
            </w:r>
          </w:p>
        </w:tc>
        <w:tc>
          <w:tcPr>
            <w:tcW w:w="9610" w:type="dxa"/>
            <w:shd w:val="clear" w:color="auto" w:fill="D9E2F3"/>
          </w:tcPr>
          <w:p w:rsidR="001532F6" w:rsidRPr="00A81FC6" w:rsidRDefault="001532F6" w:rsidP="00247686">
            <w:pPr>
              <w:ind w:left="294"/>
              <w:rPr>
                <w:rFonts w:ascii="Arial" w:hAnsi="Arial" w:cs="Arial"/>
                <w:b/>
                <w:lang w:val="es-ES_tradnl"/>
              </w:rPr>
            </w:pPr>
            <w:r w:rsidRPr="00A81FC6">
              <w:rPr>
                <w:rFonts w:ascii="Arial" w:hAnsi="Arial" w:cs="Arial"/>
                <w:b/>
                <w:lang w:val="es-ES_tradnl"/>
              </w:rPr>
              <w:t>Definición:</w:t>
            </w:r>
          </w:p>
        </w:tc>
      </w:tr>
      <w:tr w:rsidR="001532F6" w:rsidRPr="00A81FC6" w:rsidTr="00247686">
        <w:trPr>
          <w:trHeight w:val="295"/>
          <w:tblCellSpacing w:w="0" w:type="dxa"/>
        </w:trPr>
        <w:tc>
          <w:tcPr>
            <w:tcW w:w="709" w:type="dxa"/>
            <w:shd w:val="clear" w:color="auto" w:fill="FFFF99"/>
            <w:vAlign w:val="center"/>
          </w:tcPr>
          <w:p w:rsidR="001532F6" w:rsidRPr="00A81FC6" w:rsidRDefault="001532F6" w:rsidP="00247686">
            <w:pPr>
              <w:jc w:val="center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9610" w:type="dxa"/>
            <w:shd w:val="clear" w:color="auto" w:fill="FFFF99"/>
            <w:vAlign w:val="center"/>
          </w:tcPr>
          <w:p w:rsidR="001532F6" w:rsidRPr="00A81FC6" w:rsidRDefault="001532F6" w:rsidP="00247686">
            <w:pPr>
              <w:ind w:left="24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</w:rPr>
              <w:t>Posee conocimientos generales sobre las funciones asociadas al cargo. Requieren de apoyo y supervisión</w:t>
            </w:r>
            <w:r w:rsidRPr="00A81FC6">
              <w:rPr>
                <w:rFonts w:ascii="Arial" w:hAnsi="Arial" w:cs="Arial"/>
                <w:lang w:val="es-CL"/>
              </w:rPr>
              <w:t xml:space="preserve"> </w:t>
            </w:r>
          </w:p>
        </w:tc>
      </w:tr>
      <w:tr w:rsidR="001532F6" w:rsidRPr="00A81FC6" w:rsidTr="00247686">
        <w:trPr>
          <w:trHeight w:val="261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1532F6" w:rsidRPr="00A81FC6" w:rsidRDefault="001532F6" w:rsidP="00247686">
            <w:pPr>
              <w:jc w:val="center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9610" w:type="dxa"/>
            <w:shd w:val="clear" w:color="auto" w:fill="FFFFFF"/>
            <w:vAlign w:val="center"/>
          </w:tcPr>
          <w:p w:rsidR="001532F6" w:rsidRPr="00A81FC6" w:rsidRDefault="001532F6" w:rsidP="00247686">
            <w:pPr>
              <w:ind w:left="24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</w:rPr>
              <w:t>Manifiesta una conducta correcta en su trabajo. Realiza las funciones que se le solicitan.</w:t>
            </w:r>
          </w:p>
        </w:tc>
      </w:tr>
      <w:tr w:rsidR="001532F6" w:rsidRPr="00A81FC6" w:rsidTr="00247686">
        <w:trPr>
          <w:trHeight w:val="431"/>
          <w:tblCellSpacing w:w="0" w:type="dxa"/>
        </w:trPr>
        <w:tc>
          <w:tcPr>
            <w:tcW w:w="709" w:type="dxa"/>
            <w:shd w:val="clear" w:color="auto" w:fill="FFFF99"/>
            <w:vAlign w:val="center"/>
          </w:tcPr>
          <w:p w:rsidR="001532F6" w:rsidRPr="00A81FC6" w:rsidRDefault="001532F6" w:rsidP="00247686">
            <w:pPr>
              <w:jc w:val="center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9610" w:type="dxa"/>
            <w:shd w:val="clear" w:color="auto" w:fill="FFFF99"/>
            <w:vAlign w:val="center"/>
          </w:tcPr>
          <w:p w:rsidR="001532F6" w:rsidRPr="00A81FC6" w:rsidRDefault="001532F6" w:rsidP="00247686">
            <w:pPr>
              <w:ind w:left="24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</w:rPr>
              <w:t>Comprende y domina a nivel técnico lo que sabe hacer. Autónomo. Conoce los límites de su quehacer y el grado de actualización. Es capaz de evaluar y supervisar a otros.</w:t>
            </w:r>
          </w:p>
        </w:tc>
      </w:tr>
      <w:tr w:rsidR="001532F6" w:rsidRPr="00A81FC6" w:rsidTr="00247686">
        <w:trPr>
          <w:trHeight w:val="17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1532F6" w:rsidRPr="00A81FC6" w:rsidRDefault="001532F6" w:rsidP="00247686">
            <w:pPr>
              <w:jc w:val="center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9610" w:type="dxa"/>
            <w:shd w:val="clear" w:color="auto" w:fill="FFFFFF"/>
            <w:vAlign w:val="center"/>
          </w:tcPr>
          <w:p w:rsidR="001532F6" w:rsidRPr="00A81FC6" w:rsidRDefault="001532F6" w:rsidP="00247686">
            <w:pPr>
              <w:ind w:left="240"/>
              <w:rPr>
                <w:rFonts w:ascii="Arial" w:hAnsi="Arial" w:cs="Arial"/>
              </w:rPr>
            </w:pPr>
            <w:r w:rsidRPr="00A81FC6">
              <w:rPr>
                <w:rFonts w:ascii="Arial" w:hAnsi="Arial" w:cs="Arial"/>
                <w:lang w:val="es-CL"/>
              </w:rPr>
              <w:t>Utiliza métodos y estándares de excelencia en su trabajo. Este nivel implica perfeccionamiento, creatividad e innovación en la tarea.</w:t>
            </w:r>
          </w:p>
        </w:tc>
      </w:tr>
    </w:tbl>
    <w:p w:rsidR="001532F6" w:rsidRPr="00A81FC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Pr="00A81FC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Pr="009B68CC" w:rsidRDefault="001532F6" w:rsidP="001532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039"/>
        <w:gridCol w:w="916"/>
        <w:gridCol w:w="1082"/>
      </w:tblGrid>
      <w:tr w:rsidR="001532F6" w:rsidRPr="00D45C29" w:rsidTr="00247686">
        <w:trPr>
          <w:trHeight w:val="196"/>
        </w:trPr>
        <w:tc>
          <w:tcPr>
            <w:tcW w:w="2741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</w:rPr>
            </w:pPr>
            <w:r w:rsidRPr="00D45C29">
              <w:rPr>
                <w:rFonts w:ascii="Arial" w:hAnsi="Arial" w:cs="Arial"/>
              </w:rPr>
              <w:t xml:space="preserve">Fecha de Creación del Perfil:   </w:t>
            </w:r>
          </w:p>
        </w:tc>
        <w:tc>
          <w:tcPr>
            <w:tcW w:w="1039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</w:rPr>
            </w:pPr>
          </w:p>
        </w:tc>
      </w:tr>
    </w:tbl>
    <w:p w:rsidR="001532F6" w:rsidRPr="009B68CC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Pr="009B68CC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</w:rPr>
      </w:pPr>
      <w:r w:rsidRPr="009B68CC">
        <w:rPr>
          <w:rFonts w:ascii="Arial" w:hAnsi="Arial" w:cs="Arial"/>
        </w:rPr>
        <w:t xml:space="preserve">Visado por: </w:t>
      </w:r>
    </w:p>
    <w:p w:rsidR="001532F6" w:rsidRDefault="001532F6" w:rsidP="001532F6">
      <w:pPr>
        <w:rPr>
          <w:rFonts w:ascii="Arial" w:hAnsi="Arial" w:cs="Arial"/>
        </w:rPr>
      </w:pPr>
    </w:p>
    <w:p w:rsidR="001532F6" w:rsidRDefault="001532F6" w:rsidP="001532F6">
      <w:pPr>
        <w:rPr>
          <w:rFonts w:ascii="Arial" w:hAnsi="Arial" w:cs="Arial"/>
        </w:rPr>
      </w:pPr>
    </w:p>
    <w:p w:rsidR="001532F6" w:rsidRPr="009B68CC" w:rsidRDefault="001532F6" w:rsidP="001532F6">
      <w:pPr>
        <w:rPr>
          <w:rFonts w:ascii="Arial" w:hAnsi="Arial" w:cs="Arial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01"/>
        <w:gridCol w:w="2490"/>
        <w:gridCol w:w="2387"/>
      </w:tblGrid>
      <w:tr w:rsidR="001532F6" w:rsidRPr="00D45C29" w:rsidTr="00247686">
        <w:trPr>
          <w:trHeight w:val="237"/>
          <w:jc w:val="center"/>
        </w:trPr>
        <w:tc>
          <w:tcPr>
            <w:tcW w:w="2651" w:type="dxa"/>
            <w:shd w:val="clear" w:color="auto" w:fill="auto"/>
          </w:tcPr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1532F6" w:rsidRPr="00D45C29" w:rsidRDefault="001532F6" w:rsidP="0024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F6" w:rsidRPr="00D45C29" w:rsidTr="00247686">
        <w:trPr>
          <w:trHeight w:val="237"/>
          <w:jc w:val="center"/>
        </w:trPr>
        <w:tc>
          <w:tcPr>
            <w:tcW w:w="2651" w:type="dxa"/>
            <w:shd w:val="clear" w:color="auto" w:fill="auto"/>
          </w:tcPr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1532F6" w:rsidRPr="00D45C29" w:rsidRDefault="00803930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Servicio de Salud Magallanes</w:t>
            </w:r>
          </w:p>
        </w:tc>
        <w:tc>
          <w:tcPr>
            <w:tcW w:w="2551" w:type="dxa"/>
            <w:shd w:val="clear" w:color="auto" w:fill="auto"/>
          </w:tcPr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Subdirector (a)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Departamento de Gestión Asistencial</w:t>
            </w:r>
          </w:p>
        </w:tc>
        <w:tc>
          <w:tcPr>
            <w:tcW w:w="2539" w:type="dxa"/>
            <w:shd w:val="clear" w:color="auto" w:fill="auto"/>
          </w:tcPr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Subdirector (a) Departamento de Recursos Físicos y Financieros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Subdirector (a)</w:t>
            </w:r>
          </w:p>
          <w:p w:rsidR="001532F6" w:rsidRPr="00D45C29" w:rsidRDefault="001532F6" w:rsidP="00247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:rsidR="001532F6" w:rsidRPr="00D45C29" w:rsidRDefault="00803930" w:rsidP="00803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29">
              <w:rPr>
                <w:rFonts w:ascii="Arial" w:hAnsi="Arial" w:cs="Arial"/>
                <w:sz w:val="20"/>
                <w:szCs w:val="20"/>
              </w:rPr>
              <w:t>D</w:t>
            </w:r>
            <w:r w:rsidR="001532F6" w:rsidRPr="00D45C2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Gestión y Desarrollo de las personas</w:t>
            </w:r>
          </w:p>
        </w:tc>
      </w:tr>
    </w:tbl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Pr="009B68CC" w:rsidRDefault="001532F6" w:rsidP="001532F6">
      <w:pPr>
        <w:rPr>
          <w:rFonts w:ascii="Arial" w:hAnsi="Arial" w:cs="Arial"/>
          <w:sz w:val="20"/>
          <w:szCs w:val="20"/>
        </w:rPr>
      </w:pPr>
    </w:p>
    <w:p w:rsidR="001532F6" w:rsidRPr="009B68CC" w:rsidRDefault="001532F6" w:rsidP="001532F6">
      <w:pPr>
        <w:rPr>
          <w:rFonts w:ascii="Arial" w:hAnsi="Arial" w:cs="Arial"/>
          <w:i/>
          <w:sz w:val="20"/>
          <w:szCs w:val="20"/>
        </w:rPr>
      </w:pPr>
      <w:r w:rsidRPr="009B68CC">
        <w:rPr>
          <w:rFonts w:ascii="Arial" w:hAnsi="Arial" w:cs="Arial"/>
          <w:i/>
          <w:sz w:val="20"/>
          <w:szCs w:val="20"/>
        </w:rPr>
        <w:t>*Firmar según corresponda.</w:t>
      </w:r>
    </w:p>
    <w:p w:rsidR="00705305" w:rsidRDefault="00705305"/>
    <w:sectPr w:rsidR="00705305" w:rsidSect="00433418">
      <w:headerReference w:type="default" r:id="rId7"/>
      <w:footerReference w:type="even" r:id="rId8"/>
      <w:footerReference w:type="default" r:id="rId9"/>
      <w:pgSz w:w="12242" w:h="15842" w:code="1"/>
      <w:pgMar w:top="851" w:right="1134" w:bottom="1276" w:left="1134" w:header="720" w:footer="720" w:gutter="0"/>
      <w:pgBorders w:offsetFrom="page">
        <w:top w:val="single" w:sz="48" w:space="24" w:color="C0C0C0"/>
        <w:left w:val="single" w:sz="48" w:space="24" w:color="C0C0C0"/>
        <w:bottom w:val="single" w:sz="48" w:space="24" w:color="C0C0C0"/>
        <w:right w:val="single" w:sz="48" w:space="24" w:color="C0C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3" w:rsidRDefault="006F3A93">
      <w:r>
        <w:separator/>
      </w:r>
    </w:p>
  </w:endnote>
  <w:endnote w:type="continuationSeparator" w:id="0">
    <w:p w:rsidR="006F3A93" w:rsidRDefault="006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49" w:rsidRDefault="004D4E21" w:rsidP="004967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A49" w:rsidRDefault="00094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FD" w:rsidRDefault="004D4E21" w:rsidP="00A53C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08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63A49" w:rsidRDefault="00094087" w:rsidP="00C36C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3" w:rsidRDefault="006F3A93">
      <w:r>
        <w:separator/>
      </w:r>
    </w:p>
  </w:footnote>
  <w:footnote w:type="continuationSeparator" w:id="0">
    <w:p w:rsidR="006F3A93" w:rsidRDefault="006F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95" w:rsidRDefault="004D4E21" w:rsidP="001B51AC">
    <w:pPr>
      <w:pStyle w:val="Encabezado"/>
      <w:tabs>
        <w:tab w:val="left" w:pos="1940"/>
      </w:tabs>
    </w:pPr>
    <w:r w:rsidRPr="00BB1558">
      <w:rPr>
        <w:lang w:val="es-ES"/>
      </w:rPr>
      <w:fldChar w:fldCharType="begin"/>
    </w:r>
    <w:r w:rsidRPr="00BB1558">
      <w:rPr>
        <w:lang w:val="es-ES"/>
      </w:rPr>
      <w:instrText xml:space="preserve"> INCLUDEPICTURE "http://www.saludmagallanes.cl/sidra/wp-content/uploads/2012/10/LOGO-SERVICIO-DE-SALUD-MAGALLANES.png" \* MERGEFORMATINET </w:instrText>
    </w:r>
    <w:r w:rsidRPr="00BB1558">
      <w:rPr>
        <w:lang w:val="es-ES"/>
      </w:rPr>
      <w:fldChar w:fldCharType="separate"/>
    </w:r>
    <w:r w:rsidR="006F3A93">
      <w:rPr>
        <w:lang w:val="es-ES"/>
      </w:rPr>
      <w:fldChar w:fldCharType="begin"/>
    </w:r>
    <w:r w:rsidR="006F3A93">
      <w:rPr>
        <w:lang w:val="es-ES"/>
      </w:rPr>
      <w:instrText xml:space="preserve"> INCLUDEPICTURE  "http://www.saludmagallanes.cl/sidra/wp-content/uploads/2012/10/LOGO-SERVICIO-DE-SALUD-MAGALLANES.png" \* MERGEFORMATINET </w:instrText>
    </w:r>
    <w:r w:rsidR="006F3A93">
      <w:rPr>
        <w:lang w:val="es-ES"/>
      </w:rPr>
      <w:fldChar w:fldCharType="separate"/>
    </w:r>
    <w:r w:rsidR="00094087">
      <w:rPr>
        <w:lang w:val="es-ES"/>
      </w:rPr>
      <w:fldChar w:fldCharType="begin"/>
    </w:r>
    <w:r w:rsidR="00094087">
      <w:rPr>
        <w:lang w:val="es-ES"/>
      </w:rPr>
      <w:instrText xml:space="preserve"> </w:instrText>
    </w:r>
    <w:r w:rsidR="00094087">
      <w:rPr>
        <w:lang w:val="es-ES"/>
      </w:rPr>
      <w:instrText>INCLUDEPICTURE  "http://www.saludmagallanes.cl/sidra/wp-content/uploads/2012/10/LOGO-SERVICIO-DE-SALUD-MAGALLANES.png" \* MERGEFORMATINET</w:instrText>
    </w:r>
    <w:r w:rsidR="00094087">
      <w:rPr>
        <w:lang w:val="es-ES"/>
      </w:rPr>
      <w:instrText xml:space="preserve"> </w:instrText>
    </w:r>
    <w:r w:rsidR="00094087">
      <w:rPr>
        <w:lang w:val="es-ES"/>
      </w:rPr>
      <w:fldChar w:fldCharType="separate"/>
    </w:r>
    <w:r w:rsidR="00094087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4.25pt">
          <v:imagedata r:id="rId1" r:href="rId2"/>
        </v:shape>
      </w:pict>
    </w:r>
    <w:r w:rsidR="00094087">
      <w:rPr>
        <w:lang w:val="es-ES"/>
      </w:rPr>
      <w:fldChar w:fldCharType="end"/>
    </w:r>
    <w:r w:rsidR="006F3A93">
      <w:rPr>
        <w:lang w:val="es-ES"/>
      </w:rPr>
      <w:fldChar w:fldCharType="end"/>
    </w:r>
    <w:r w:rsidRPr="00BB1558">
      <w:fldChar w:fldCharType="end"/>
    </w:r>
    <w:r>
      <w:tab/>
    </w:r>
  </w:p>
  <w:p w:rsidR="001B51AC" w:rsidRPr="001B51AC" w:rsidRDefault="00094087" w:rsidP="001B51AC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7EAB"/>
    <w:multiLevelType w:val="hybridMultilevel"/>
    <w:tmpl w:val="5E241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B06"/>
    <w:multiLevelType w:val="hybridMultilevel"/>
    <w:tmpl w:val="38464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455CF"/>
    <w:multiLevelType w:val="hybridMultilevel"/>
    <w:tmpl w:val="16A2CB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6"/>
    <w:rsid w:val="00094087"/>
    <w:rsid w:val="001532F6"/>
    <w:rsid w:val="004D4E21"/>
    <w:rsid w:val="006F3A93"/>
    <w:rsid w:val="00705305"/>
    <w:rsid w:val="00803930"/>
    <w:rsid w:val="00812BE7"/>
    <w:rsid w:val="00A10798"/>
    <w:rsid w:val="00A47AD7"/>
    <w:rsid w:val="00B70F83"/>
    <w:rsid w:val="00BE4994"/>
    <w:rsid w:val="00C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B012744E-524A-46B1-A23C-DA14F18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3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Encabezado">
    <w:name w:val="header"/>
    <w:basedOn w:val="Default"/>
    <w:next w:val="Default"/>
    <w:link w:val="EncabezadoCar"/>
    <w:rsid w:val="001532F6"/>
    <w:rPr>
      <w:rFonts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rsid w:val="001532F6"/>
    <w:rPr>
      <w:rFonts w:ascii="Arial" w:eastAsia="Times New Roman" w:hAnsi="Arial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532F6"/>
    <w:pPr>
      <w:ind w:left="708"/>
    </w:pPr>
    <w:rPr>
      <w:rFonts w:ascii="Arial" w:hAnsi="Arial"/>
      <w:szCs w:val="20"/>
      <w:u w:color="FF0000"/>
      <w:lang w:val="es-CL" w:bidi="he-IL"/>
    </w:rPr>
  </w:style>
  <w:style w:type="paragraph" w:styleId="Piedepgina">
    <w:name w:val="footer"/>
    <w:basedOn w:val="Normal"/>
    <w:link w:val="PiedepginaCar"/>
    <w:rsid w:val="001532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32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5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ludmagallanes.cl/sidra/wp-content/uploads/2012/10/LOGO-SERVICIO-DE-SALUD-MAGALLANE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Vera Diaz</dc:creator>
  <cp:keywords/>
  <dc:description/>
  <cp:lastModifiedBy>Pamela Quezada M.</cp:lastModifiedBy>
  <cp:revision>3</cp:revision>
  <dcterms:created xsi:type="dcterms:W3CDTF">2020-01-06T18:23:00Z</dcterms:created>
  <dcterms:modified xsi:type="dcterms:W3CDTF">2020-01-07T22:04:00Z</dcterms:modified>
</cp:coreProperties>
</file>